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r>
        <w:drawing xmlns:a="http://schemas.openxmlformats.org/drawingml/2006/main">
          <wp:anchor distT="152400" distB="152400" distL="152400" distR="152400" simplePos="0" relativeHeight="251659264" behindDoc="0" locked="0" layoutInCell="1" allowOverlap="1">
            <wp:simplePos x="0" y="0"/>
            <wp:positionH relativeFrom="page">
              <wp:posOffset>140</wp:posOffset>
            </wp:positionH>
            <wp:positionV relativeFrom="page">
              <wp:posOffset>-1146</wp:posOffset>
            </wp:positionV>
            <wp:extent cx="7559960" cy="10693012"/>
            <wp:effectExtent l="0" t="0" r="0" b="0"/>
            <wp:wrapTopAndBottom distT="152400" distB="152400"/>
            <wp:docPr id="1073741825" name="officeArt object" descr="ACTS 15-23 (Flyer (A4)) (2).png"/>
            <wp:cNvGraphicFramePr/>
            <a:graphic xmlns:a="http://schemas.openxmlformats.org/drawingml/2006/main">
              <a:graphicData uri="http://schemas.openxmlformats.org/drawingml/2006/picture">
                <pic:pic xmlns:pic="http://schemas.openxmlformats.org/drawingml/2006/picture">
                  <pic:nvPicPr>
                    <pic:cNvPr id="1073741825" name="ACTS 15-23 (Flyer (A4)) (2).png" descr="ACTS 15-23 (Flyer (A4)) (2).png"/>
                    <pic:cNvPicPr>
                      <a:picLocks noChangeAspect="1"/>
                    </pic:cNvPicPr>
                  </pic:nvPicPr>
                  <pic:blipFill>
                    <a:blip r:embed="rId4">
                      <a:extLst/>
                    </a:blip>
                    <a:srcRect l="0" t="0" r="0" b="0"/>
                    <a:stretch>
                      <a:fillRect/>
                    </a:stretch>
                  </pic:blipFill>
                  <pic:spPr>
                    <a:xfrm>
                      <a:off x="0" y="0"/>
                      <a:ext cx="7559960" cy="10693012"/>
                    </a:xfrm>
                    <a:prstGeom prst="rect">
                      <a:avLst/>
                    </a:prstGeom>
                    <a:ln w="12700" cap="flat">
                      <a:noFill/>
                      <a:miter lim="400000"/>
                    </a:ln>
                    <a:effectLst/>
                  </pic:spPr>
                </pic:pic>
              </a:graphicData>
            </a:graphic>
          </wp:anchor>
        </w:drawing>
      </w:r>
      <w:r>
        <w:rPr>
          <w:outline w:val="0"/>
          <w:color w:val="0f4761"/>
          <w:sz w:val="56"/>
          <w:szCs w:val="56"/>
          <w:u w:color="0f4761"/>
          <w:rtl w:val="0"/>
          <w:lang w:val="en-US"/>
          <w14:textOutline>
            <w14:noFill/>
          </w14:textOutline>
          <w14:textFill>
            <w14:solidFill>
              <w14:srgbClr w14:val="0F4761"/>
            </w14:solidFill>
          </w14:textFill>
        </w:rPr>
        <w:t>Introduction</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Helvetica" w:hAnsi="Helvetica"/>
          <w:i w:val="1"/>
          <w:iCs w:val="1"/>
          <w:sz w:val="28"/>
          <w:szCs w:val="28"/>
          <w:u w:color="000000"/>
          <w:rtl w:val="0"/>
          <w:lang w:val="en-US"/>
        </w:rPr>
        <w:t>We are picking up our study in Acts after the Jerusalem Council. In the previous section, we saw how Paul moved through Galatia and how the gospel was opposed by those insisting on Jewish traditions. This culminated in the Jerusalem Council, which addressed whether Gentile believers needed to observe the law, particularly circumcision.</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Helvetica" w:hAnsi="Helvetica"/>
          <w:i w:val="1"/>
          <w:iCs w:val="1"/>
          <w:sz w:val="28"/>
          <w:szCs w:val="28"/>
          <w:u w:color="000000"/>
          <w:rtl w:val="0"/>
          <w:lang w:val="en-US"/>
        </w:rPr>
        <w:t>The Council resolved not to burden Gentile believers beyond a few key requirements (Acts 15:29). What emerges is a faith that is no longer defined by Jewish boundary markers, and which begins to spread more widely under Roman oversight. In the following chapters, we see the gospel continue to grow, often in unexpected ways and despite ongoing opposition.</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tl w:val="0"/>
        </w:rPr>
      </w:pPr>
      <w:r>
        <w:rPr>
          <w:rFonts w:ascii="Helvetica" w:hAnsi="Helvetica"/>
          <w:b w:val="1"/>
          <w:bCs w:val="1"/>
          <w:i w:val="1"/>
          <w:iCs w:val="1"/>
          <w:outline w:val="0"/>
          <w:color w:val="20566e"/>
          <w:sz w:val="28"/>
          <w:szCs w:val="28"/>
          <w:u w:color="000000"/>
          <w:rtl w:val="0"/>
          <w:lang w:val="en-US"/>
          <w14:textFill>
            <w14:solidFill>
              <w14:srgbClr w14:val="21576E"/>
            </w14:solidFill>
          </w14:textFill>
        </w:rPr>
        <w:t>Studies prepared by Jason Forbes.</w:t>
      </w:r>
      <w:r>
        <w:rPr>
          <w:rFonts w:ascii="Arial Unicode MS" w:cs="Arial Unicode MS" w:hAnsi="Arial Unicode MS" w:eastAsia="Arial Unicode MS"/>
          <w:b w:val="0"/>
          <w:bCs w:val="0"/>
          <w:i w:val="0"/>
          <w:iCs w:val="0"/>
          <w:outline w:val="0"/>
          <w:color w:val="20566e"/>
          <w:sz w:val="28"/>
          <w:szCs w:val="28"/>
          <w:u w:color="000000"/>
          <w:rtl w:val="0"/>
          <w14:textFill>
            <w14:solidFill>
              <w14:srgbClr w14:val="21576E"/>
            </w14:solidFill>
          </w14:textFill>
        </w:rPr>
        <w:br w:type="page"/>
      </w:r>
    </w:p>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r>
        <w:rPr>
          <w:outline w:val="0"/>
          <w:color w:val="0f4761"/>
          <w:sz w:val="56"/>
          <w:szCs w:val="56"/>
          <w:u w:color="0f4761"/>
          <w:rtl w:val="0"/>
          <w:lang w:val="en-US"/>
          <w14:textOutline>
            <w14:noFill/>
          </w14:textOutline>
          <w14:textFill>
            <w14:solidFill>
              <w14:srgbClr w14:val="0F4761"/>
            </w14:solidFill>
          </w14:textFill>
        </w:rPr>
        <w:t>Study 1</w:t>
      </w:r>
      <w:r>
        <w:rPr>
          <w:outline w:val="0"/>
          <w:color w:val="0f4761"/>
          <w:sz w:val="56"/>
          <w:szCs w:val="56"/>
          <w:u w:color="0f4761"/>
          <w:rtl w:val="0"/>
          <w:lang w:val="en-US"/>
          <w14:textOutline>
            <w14:noFill/>
          </w14:textOutline>
          <w14:textFill>
            <w14:solidFill>
              <w14:srgbClr w14:val="0F4761"/>
            </w14:solidFill>
          </w14:textFill>
        </w:rPr>
        <w:t xml:space="preserve">     </w:t>
      </w:r>
      <w:r>
        <w:rPr>
          <w:outline w:val="0"/>
          <w:color w:val="0f4761"/>
          <w:sz w:val="56"/>
          <w:szCs w:val="56"/>
          <w:u w:color="0f4761"/>
          <w:rtl w:val="0"/>
          <w:lang w:val="en-US"/>
          <w14:textOutline>
            <w14:noFill/>
          </w14:textOutline>
          <w14:textFill>
            <w14:solidFill>
              <w14:srgbClr w14:val="0F4761"/>
            </w14:solidFill>
          </w14:textFill>
        </w:rPr>
        <w:t>Acts 15:36</w:t>
      </w:r>
      <w:r>
        <w:rPr>
          <w:outline w:val="0"/>
          <w:color w:val="0f4761"/>
          <w:sz w:val="56"/>
          <w:szCs w:val="56"/>
          <w:u w:color="0f4761"/>
          <w:rtl w:val="0"/>
          <w14:textOutline>
            <w14:noFill/>
          </w14:textOutline>
          <w14:textFill>
            <w14:solidFill>
              <w14:srgbClr w14:val="0F4761"/>
            </w14:solidFill>
          </w14:textFill>
        </w:rPr>
        <w:t>–</w:t>
      </w:r>
      <w:r>
        <w:rPr>
          <w:outline w:val="0"/>
          <w:color w:val="0f4761"/>
          <w:sz w:val="56"/>
          <w:szCs w:val="56"/>
          <w:u w:color="0f4761"/>
          <w:rtl w:val="0"/>
          <w14:textOutline>
            <w14:noFill/>
          </w14:textOutline>
          <w14:textFill>
            <w14:solidFill>
              <w14:srgbClr w14:val="0F4761"/>
            </w14:solidFill>
          </w14:textFill>
        </w:rPr>
        <w:t>16:15</w:t>
      </w:r>
    </w:p>
    <w:p>
      <w:pPr>
        <w:pStyle w:val="Body"/>
        <w:bidi w:val="0"/>
        <w:spacing w:after="160" w:line="279" w:lineRule="auto"/>
        <w:ind w:left="0" w:right="0" w:firstLine="0"/>
        <w:jc w:val="left"/>
        <w:rPr>
          <w:rFonts w:ascii="Helvetica" w:cs="Helvetica" w:hAnsi="Helvetica" w:eastAsia="Helvetica"/>
          <w:sz w:val="28"/>
          <w:szCs w:val="28"/>
          <w:u w:color="000000"/>
          <w:rtl w:val="0"/>
        </w:rPr>
      </w:pPr>
      <w:r>
        <w:rPr>
          <w:rFonts w:ascii="Helvetica" w:hAnsi="Helvetica"/>
          <w:sz w:val="28"/>
          <w:szCs w:val="28"/>
          <w:u w:color="000000"/>
          <w:rtl w:val="0"/>
          <w:lang w:val="en-US"/>
        </w:rPr>
        <w:t>Life is messy, and so is gospel ministry. Just when we think things are going well, unexpected things can happen, and we are quickly revising our plans. This study shows that gospel ministry can often happen, not despite our messiness, but because of it.</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pPr>
      <w:r>
        <w:rPr>
          <w:rtl w:val="0"/>
          <w:lang w:val="en-US"/>
        </w:rPr>
        <w:t>Understanding the Text</w:t>
      </w:r>
    </w:p>
    <w:p>
      <w:pPr>
        <w:pStyle w:val="Body"/>
        <w:bidi w:val="0"/>
        <w:spacing w:before="80" w:after="8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(What is God doing and where is this going?)</w:t>
      </w:r>
      <w:r>
        <w:rPr>
          <w:rFonts w:ascii="Helvetica" w:hAnsi="Helvetica"/>
          <w:sz w:val="28"/>
          <w:szCs w:val="28"/>
          <w:u w:color="000000"/>
          <w:rtl w:val="0"/>
        </w:rPr>
        <w:t xml:space="preserve"> </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does the Spirit guide the mission, and what is surprising about the way that guidance happens (Acts 16:6</w:t>
      </w:r>
      <w:r>
        <w:rPr>
          <w:rFonts w:ascii="Helvetica" w:hAnsi="Helvetica" w:hint="default"/>
          <w:sz w:val="28"/>
          <w:szCs w:val="28"/>
          <w:u w:color="000000"/>
          <w:rtl w:val="0"/>
          <w:lang w:val="en-US"/>
        </w:rPr>
        <w:t>–</w:t>
      </w:r>
      <w:r>
        <w:rPr>
          <w:rFonts w:ascii="Helvetica" w:hAnsi="Helvetica"/>
          <w:sz w:val="28"/>
          <w:szCs w:val="28"/>
          <w:u w:color="000000"/>
          <w:rtl w:val="0"/>
          <w:lang w:val="en-US"/>
        </w:rPr>
        <w:t xml:space="preserve">10)? </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 xml:space="preserve">Why does Paul have Timothy circumcised, and how does this relate to the decision made in Acts 15? </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 xml:space="preserve">What is significant about the move into Macedonia and the response of Lydia? </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does this passage show about how the gospel advances (e.g., through direction, flexibility, or unexpected people)?</w:t>
      </w:r>
      <w:r>
        <w:rPr>
          <w:rFonts w:ascii="Arial Unicode MS" w:cs="Arial Unicode MS" w:hAnsi="Arial Unicode MS" w:eastAsia="Arial Unicode MS"/>
          <w:b w:val="0"/>
          <w:bCs w:val="0"/>
          <w:i w:val="0"/>
          <w:iCs w:val="0"/>
          <w:sz w:val="28"/>
          <w:szCs w:val="28"/>
          <w:u w:color="000000"/>
          <w:rtl w:val="0"/>
          <w:lang w:val="en-US"/>
        </w:rPr>
        <w:br w:type="page"/>
      </w:r>
    </w:p>
    <w:p>
      <w:pPr>
        <w:pStyle w:val="Heading 2"/>
        <w:spacing w:before="100" w:after="20"/>
        <w:rPr>
          <w:rFonts w:ascii="Aptos" w:cs="Aptos" w:hAnsi="Aptos" w:eastAsia="Aptos"/>
          <w:b w:val="1"/>
          <w:bCs w:val="1"/>
          <w:sz w:val="48"/>
          <w:szCs w:val="48"/>
        </w:rPr>
      </w:pPr>
      <w:r>
        <w:rPr>
          <w:rtl w:val="0"/>
          <w:lang w:val="en-US"/>
        </w:rPr>
        <w:t>Relating to Other Scripture</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(Where else do we see this pattern?)</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Jonah is one example of how God sent a person in an unexpected direction. Can you think of other examples in Scripture?</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does the Spirit</w:t>
      </w:r>
      <w:r>
        <w:rPr>
          <w:rFonts w:ascii="Helvetica" w:hAnsi="Helvetica" w:hint="default"/>
          <w:sz w:val="28"/>
          <w:szCs w:val="28"/>
          <w:u w:color="000000"/>
          <w:rtl w:val="0"/>
          <w:lang w:val="en-US"/>
        </w:rPr>
        <w:t>’</w:t>
      </w:r>
      <w:r>
        <w:rPr>
          <w:rFonts w:ascii="Helvetica" w:hAnsi="Helvetica"/>
          <w:sz w:val="28"/>
          <w:szCs w:val="28"/>
          <w:u w:color="000000"/>
          <w:rtl w:val="0"/>
          <w:lang w:val="en-US"/>
        </w:rPr>
        <w:t>s guidance here compare with how Jesus directed his disciples (Luke 9:1</w:t>
      </w:r>
      <w:r>
        <w:rPr>
          <w:rFonts w:ascii="Helvetica" w:hAnsi="Helvetica" w:hint="default"/>
          <w:sz w:val="28"/>
          <w:szCs w:val="28"/>
          <w:u w:color="000000"/>
          <w:rtl w:val="0"/>
          <w:lang w:val="en-US"/>
        </w:rPr>
        <w:t>–</w:t>
      </w:r>
      <w:r>
        <w:rPr>
          <w:rFonts w:ascii="Helvetica" w:hAnsi="Helvetica"/>
          <w:sz w:val="28"/>
          <w:szCs w:val="28"/>
          <w:u w:color="000000"/>
          <w:rtl w:val="0"/>
          <w:lang w:val="en-US"/>
        </w:rPr>
        <w:t>8; 10:1</w:t>
      </w:r>
      <w:r>
        <w:rPr>
          <w:rFonts w:ascii="Helvetica" w:hAnsi="Helvetica" w:hint="default"/>
          <w:sz w:val="28"/>
          <w:szCs w:val="28"/>
          <w:u w:color="000000"/>
          <w:rtl w:val="0"/>
          <w:lang w:val="en-US"/>
        </w:rPr>
        <w:t>–</w:t>
      </w:r>
      <w:r>
        <w:rPr>
          <w:rFonts w:ascii="Helvetica" w:hAnsi="Helvetica"/>
          <w:sz w:val="28"/>
          <w:szCs w:val="28"/>
          <w:u w:color="000000"/>
          <w:rtl w:val="0"/>
          <w:lang w:val="en-US"/>
        </w:rPr>
        <w:t>12)</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does Timothy</w:t>
      </w:r>
      <w:r>
        <w:rPr>
          <w:rFonts w:ascii="Helvetica" w:hAnsi="Helvetica" w:hint="default"/>
          <w:sz w:val="28"/>
          <w:szCs w:val="28"/>
          <w:u w:color="000000"/>
          <w:rtl w:val="0"/>
          <w:lang w:val="en-US"/>
        </w:rPr>
        <w:t>’</w:t>
      </w:r>
      <w:r>
        <w:rPr>
          <w:rFonts w:ascii="Helvetica" w:hAnsi="Helvetica"/>
          <w:sz w:val="28"/>
          <w:szCs w:val="28"/>
          <w:u w:color="000000"/>
          <w:rtl w:val="0"/>
          <w:lang w:val="en-US"/>
        </w:rPr>
        <w:t>s circumcision help us understand the difference between freedom from the law and wise sensitivity for the sake of others (cf. 1 Corinthians 9:19</w:t>
      </w:r>
      <w:r>
        <w:rPr>
          <w:rFonts w:ascii="Helvetica" w:hAnsi="Helvetica" w:hint="default"/>
          <w:sz w:val="28"/>
          <w:szCs w:val="28"/>
          <w:u w:color="000000"/>
          <w:rtl w:val="0"/>
          <w:lang w:val="en-US"/>
        </w:rPr>
        <w:t>–</w:t>
      </w:r>
      <w:r>
        <w:rPr>
          <w:rFonts w:ascii="Helvetica" w:hAnsi="Helvetica"/>
          <w:sz w:val="28"/>
          <w:szCs w:val="28"/>
          <w:u w:color="000000"/>
          <w:rtl w:val="0"/>
          <w:lang w:val="en-US"/>
        </w:rPr>
        <w:t xml:space="preserve">23)?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spacing w:before="0" w:after="1440" w:line="240" w:lineRule="auto"/>
        <w:jc w:val="left"/>
        <w:rPr>
          <w:rFonts w:ascii="Helvetica" w:hAnsi="Helvetica"/>
          <w:sz w:val="28"/>
          <w:szCs w:val="28"/>
          <w:u w:color="000000"/>
          <w:lang w:val="en-US"/>
        </w:rPr>
      </w:pPr>
      <w:r>
        <w:rPr>
          <w:rFonts w:ascii="Helvetica" w:hAnsi="Helvetica"/>
          <w:sz w:val="28"/>
          <w:szCs w:val="28"/>
          <w:u w:color="000000"/>
          <w:rtl w:val="0"/>
          <w:lang w:val="en-US"/>
        </w:rPr>
        <w:t>How does Lydia</w:t>
      </w:r>
      <w:r>
        <w:rPr>
          <w:rFonts w:ascii="Helvetica" w:hAnsi="Helvetica" w:hint="default"/>
          <w:sz w:val="28"/>
          <w:szCs w:val="28"/>
          <w:u w:color="000000"/>
          <w:rtl w:val="0"/>
          <w:lang w:val="en-US"/>
        </w:rPr>
        <w:t>’</w:t>
      </w:r>
      <w:r>
        <w:rPr>
          <w:rFonts w:ascii="Helvetica" w:hAnsi="Helvetica"/>
          <w:sz w:val="28"/>
          <w:szCs w:val="28"/>
          <w:u w:color="000000"/>
          <w:rtl w:val="0"/>
          <w:lang w:val="en-US"/>
        </w:rPr>
        <w:t>s response reflect the broader biblical theme of God opening hearts (cf. Ezekiel 36:26)</w:t>
      </w:r>
      <w:r>
        <w:rPr>
          <w:rFonts w:ascii="Helvetica" w:hAnsi="Helvetica"/>
          <w:sz w:val="28"/>
          <w:szCs w:val="28"/>
          <w:u w:color="000000"/>
          <w:rtl w:val="0"/>
          <w:lang w:val="en-US"/>
        </w:rPr>
        <w:t>?</w:t>
      </w:r>
      <w:r>
        <w:rPr>
          <w:rFonts w:ascii="Arial Unicode MS" w:cs="Arial Unicode MS" w:hAnsi="Arial Unicode MS" w:eastAsia="Arial Unicode MS"/>
          <w:b w:val="0"/>
          <w:bCs w:val="0"/>
          <w:i w:val="0"/>
          <w:iCs w:val="0"/>
          <w:sz w:val="28"/>
          <w:szCs w:val="28"/>
          <w:u w:color="000000"/>
          <w:lang w:val="en-US"/>
        </w:rPr>
        <w:br w:type="page"/>
      </w:r>
    </w:p>
    <w:p>
      <w:pPr>
        <w:pStyle w:val="Heading 2"/>
        <w:rPr>
          <w:rFonts w:ascii="Aptos" w:cs="Aptos" w:hAnsi="Aptos" w:eastAsia="Aptos"/>
          <w:b w:val="1"/>
          <w:bCs w:val="1"/>
          <w:sz w:val="48"/>
          <w:szCs w:val="48"/>
        </w:rPr>
      </w:pPr>
      <w:r>
        <w:rPr>
          <w:rtl w:val="0"/>
          <w:lang w:val="en-US"/>
        </w:rPr>
        <w:t>Application</w:t>
      </w:r>
    </w:p>
    <w:p>
      <w:pPr>
        <w:pStyle w:val="Body"/>
        <w:bidi w:val="0"/>
        <w:spacing w:before="80" w:after="8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(How do we live this out?)</w:t>
      </w:r>
    </w:p>
    <w:p>
      <w:pPr>
        <w:pStyle w:val="Default"/>
        <w:numPr>
          <w:ilvl w:val="0"/>
          <w:numId w:val="2"/>
        </w:numPr>
        <w:spacing w:before="80" w:after="80" w:line="240" w:lineRule="auto"/>
        <w:jc w:val="left"/>
        <w:rPr>
          <w:rFonts w:ascii="Helvetica" w:hAnsi="Helvetica"/>
          <w:sz w:val="28"/>
          <w:szCs w:val="28"/>
          <w:u w:color="000000"/>
          <w:lang w:val="en-US"/>
        </w:rPr>
      </w:pPr>
      <w:r>
        <w:rPr>
          <w:rFonts w:ascii="Helvetica" w:hAnsi="Helvetica"/>
          <w:sz w:val="28"/>
          <w:szCs w:val="28"/>
          <w:u w:color="000000"/>
          <w:rtl w:val="0"/>
          <w:lang w:val="en-US"/>
        </w:rPr>
        <w:t>How do we respond when God</w:t>
      </w:r>
      <w:r>
        <w:rPr>
          <w:rFonts w:ascii="Helvetica" w:hAnsi="Helvetica" w:hint="default"/>
          <w:sz w:val="28"/>
          <w:szCs w:val="28"/>
          <w:u w:color="000000"/>
          <w:rtl w:val="0"/>
          <w:lang w:val="en-US"/>
        </w:rPr>
        <w:t>’</w:t>
      </w:r>
      <w:r>
        <w:rPr>
          <w:rFonts w:ascii="Helvetica" w:hAnsi="Helvetica"/>
          <w:sz w:val="28"/>
          <w:szCs w:val="28"/>
          <w:u w:color="000000"/>
          <w:rtl w:val="0"/>
          <w:lang w:val="en-US"/>
        </w:rPr>
        <w:t xml:space="preserve">s direction is unclear, interrupted, or different from our plans?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spacing w:before="0" w:after="1440" w:line="240" w:lineRule="auto"/>
        <w:jc w:val="left"/>
        <w:rPr>
          <w:rFonts w:ascii="Helvetica" w:hAnsi="Helvetica"/>
          <w:sz w:val="28"/>
          <w:szCs w:val="28"/>
          <w:u w:color="000000"/>
          <w:lang w:val="en-US"/>
        </w:rPr>
      </w:pPr>
      <w:r>
        <w:rPr>
          <w:rFonts w:ascii="Helvetica" w:hAnsi="Helvetica"/>
          <w:sz w:val="28"/>
          <w:szCs w:val="28"/>
          <w:u w:color="000000"/>
          <w:rtl w:val="0"/>
          <w:lang w:val="en-US"/>
        </w:rPr>
        <w:t xml:space="preserve">Are there situations where we might need to give up a </w:t>
      </w:r>
      <w:r>
        <w:rPr>
          <w:rFonts w:ascii="Helvetica" w:hAnsi="Helvetica" w:hint="default"/>
          <w:sz w:val="28"/>
          <w:szCs w:val="28"/>
          <w:u w:color="000000"/>
          <w:rtl w:val="0"/>
          <w:lang w:val="en-US"/>
        </w:rPr>
        <w:t>“</w:t>
      </w:r>
      <w:r>
        <w:rPr>
          <w:rFonts w:ascii="Helvetica" w:hAnsi="Helvetica"/>
          <w:sz w:val="28"/>
          <w:szCs w:val="28"/>
          <w:u w:color="000000"/>
          <w:rtl w:val="0"/>
          <w:lang w:val="en-US"/>
        </w:rPr>
        <w:t>right</w:t>
      </w:r>
      <w:r>
        <w:rPr>
          <w:rFonts w:ascii="Helvetica" w:hAnsi="Helvetica" w:hint="default"/>
          <w:sz w:val="28"/>
          <w:szCs w:val="28"/>
          <w:u w:color="000000"/>
          <w:rtl w:val="0"/>
          <w:lang w:val="en-US"/>
        </w:rPr>
        <w:t xml:space="preserve">” </w:t>
      </w:r>
      <w:r>
        <w:rPr>
          <w:rFonts w:ascii="Helvetica" w:hAnsi="Helvetica"/>
          <w:sz w:val="28"/>
          <w:szCs w:val="28"/>
          <w:u w:color="000000"/>
          <w:rtl w:val="0"/>
          <w:lang w:val="en-US"/>
        </w:rPr>
        <w:t xml:space="preserve">or preference in order to remove a barrier for others to hear the gospel?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spacing w:before="0" w:after="1440" w:line="240" w:lineRule="auto"/>
        <w:jc w:val="left"/>
        <w:rPr>
          <w:rFonts w:ascii="Helvetica" w:hAnsi="Helvetica"/>
          <w:sz w:val="28"/>
          <w:szCs w:val="28"/>
          <w:u w:color="000000"/>
          <w:lang w:val="en-US"/>
        </w:rPr>
      </w:pPr>
      <w:r>
        <w:rPr>
          <w:rFonts w:ascii="Helvetica" w:hAnsi="Helvetica"/>
          <w:sz w:val="28"/>
          <w:szCs w:val="28"/>
          <w:u w:color="000000"/>
          <w:rtl w:val="0"/>
          <w:lang w:val="en-US"/>
        </w:rPr>
        <w:t>What might it look like for us to be attentive to God</w:t>
      </w:r>
      <w:r>
        <w:rPr>
          <w:rFonts w:ascii="Helvetica" w:hAnsi="Helvetica" w:hint="default"/>
          <w:sz w:val="28"/>
          <w:szCs w:val="28"/>
          <w:u w:color="000000"/>
          <w:rtl w:val="0"/>
          <w:lang w:val="en-US"/>
        </w:rPr>
        <w:t>’</w:t>
      </w:r>
      <w:r>
        <w:rPr>
          <w:rFonts w:ascii="Helvetica" w:hAnsi="Helvetica"/>
          <w:sz w:val="28"/>
          <w:szCs w:val="28"/>
          <w:u w:color="000000"/>
          <w:rtl w:val="0"/>
          <w:lang w:val="en-US"/>
        </w:rPr>
        <w:t>s guidance in everyday decisions</w:t>
      </w:r>
      <w:r>
        <w:rPr>
          <w:rFonts w:ascii="Helvetica" w:hAnsi="Helvetica" w:hint="default"/>
          <w:sz w:val="28"/>
          <w:szCs w:val="28"/>
          <w:u w:color="000000"/>
          <w:rtl w:val="0"/>
          <w:lang w:val="en-US"/>
        </w:rPr>
        <w:t>—</w:t>
      </w:r>
      <w:r>
        <w:rPr>
          <w:rFonts w:ascii="Helvetica" w:hAnsi="Helvetica"/>
          <w:sz w:val="28"/>
          <w:szCs w:val="28"/>
          <w:u w:color="000000"/>
          <w:rtl w:val="0"/>
          <w:lang w:val="en-US"/>
        </w:rPr>
        <w:t xml:space="preserve">not just major ones?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spacing w:before="0" w:after="1440" w:line="240" w:lineRule="auto"/>
        <w:jc w:val="left"/>
        <w:rPr>
          <w:rFonts w:ascii="Helvetica" w:hAnsi="Helvetica"/>
          <w:sz w:val="28"/>
          <w:szCs w:val="28"/>
          <w:u w:color="000000"/>
          <w:lang w:val="en-US"/>
        </w:rPr>
      </w:pPr>
      <w:r>
        <w:rPr>
          <w:rFonts w:ascii="Helvetica" w:hAnsi="Helvetica"/>
          <w:sz w:val="28"/>
          <w:szCs w:val="28"/>
          <w:u w:color="000000"/>
          <w:rtl w:val="0"/>
          <w:lang w:val="en-US"/>
        </w:rPr>
        <w:t xml:space="preserve">Who are the </w:t>
      </w:r>
      <w:r>
        <w:rPr>
          <w:rFonts w:ascii="Helvetica" w:hAnsi="Helvetica" w:hint="default"/>
          <w:sz w:val="28"/>
          <w:szCs w:val="28"/>
          <w:u w:color="000000"/>
          <w:rtl w:val="0"/>
          <w:lang w:val="en-US"/>
        </w:rPr>
        <w:t>“</w:t>
      </w:r>
      <w:r>
        <w:rPr>
          <w:rFonts w:ascii="Helvetica" w:hAnsi="Helvetica"/>
          <w:sz w:val="28"/>
          <w:szCs w:val="28"/>
          <w:u w:color="000000"/>
          <w:rtl w:val="0"/>
          <w:lang w:val="en-US"/>
        </w:rPr>
        <w:t>Lydias</w:t>
      </w:r>
      <w:r>
        <w:rPr>
          <w:rFonts w:ascii="Helvetica" w:hAnsi="Helvetica" w:hint="default"/>
          <w:sz w:val="28"/>
          <w:szCs w:val="28"/>
          <w:u w:color="000000"/>
          <w:rtl w:val="0"/>
          <w:lang w:val="en-US"/>
        </w:rPr>
        <w:t xml:space="preserve">” </w:t>
      </w:r>
      <w:r>
        <w:rPr>
          <w:rFonts w:ascii="Helvetica" w:hAnsi="Helvetica"/>
          <w:sz w:val="28"/>
          <w:szCs w:val="28"/>
          <w:u w:color="000000"/>
          <w:rtl w:val="0"/>
          <w:lang w:val="en-US"/>
        </w:rPr>
        <w:t>in our lives</w:t>
      </w:r>
      <w:r>
        <w:rPr>
          <w:rFonts w:ascii="Helvetica" w:hAnsi="Helvetica" w:hint="default"/>
          <w:sz w:val="28"/>
          <w:szCs w:val="28"/>
          <w:u w:color="000000"/>
          <w:rtl w:val="0"/>
          <w:lang w:val="en-US"/>
        </w:rPr>
        <w:t>—</w:t>
      </w:r>
      <w:r>
        <w:rPr>
          <w:rFonts w:ascii="Helvetica" w:hAnsi="Helvetica"/>
          <w:sz w:val="28"/>
          <w:szCs w:val="28"/>
          <w:u w:color="000000"/>
          <w:rtl w:val="0"/>
          <w:lang w:val="en-US"/>
        </w:rPr>
        <w:t>people whose hearts God may be opening</w:t>
      </w:r>
      <w:r>
        <w:rPr>
          <w:rFonts w:ascii="Helvetica" w:hAnsi="Helvetica" w:hint="default"/>
          <w:sz w:val="28"/>
          <w:szCs w:val="28"/>
          <w:u w:color="000000"/>
          <w:rtl w:val="0"/>
          <w:lang w:val="en-US"/>
        </w:rPr>
        <w:t>—</w:t>
      </w:r>
      <w:r>
        <w:rPr>
          <w:rFonts w:ascii="Helvetica" w:hAnsi="Helvetica"/>
          <w:sz w:val="28"/>
          <w:szCs w:val="28"/>
          <w:u w:color="000000"/>
          <w:rtl w:val="0"/>
          <w:lang w:val="en-US"/>
        </w:rPr>
        <w:t xml:space="preserve">and how can we respond?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pPr>
      <w:r>
        <w:rPr>
          <w:rtl w:val="0"/>
          <w:lang w:val="en-US"/>
        </w:rPr>
        <w:t>Pray</w:t>
      </w:r>
    </w:p>
    <w:p>
      <w:pPr>
        <w:pStyle w:val="Default"/>
        <w:suppressAutoHyphens w:val="1"/>
        <w:spacing w:before="0" w:line="240" w:lineRule="auto"/>
        <w:jc w:val="left"/>
        <w:rPr>
          <w:rFonts w:ascii="Helvetica" w:cs="Helvetica" w:hAnsi="Helvetica" w:eastAsia="Helvetica"/>
          <w:sz w:val="28"/>
          <w:szCs w:val="28"/>
        </w:rPr>
      </w:pPr>
      <w:r>
        <w:rPr>
          <w:rFonts w:ascii="Helvetica" w:hAnsi="Helvetica"/>
          <w:sz w:val="28"/>
          <w:szCs w:val="28"/>
          <w:rtl w:val="0"/>
          <w:lang w:val="en-US"/>
        </w:rPr>
        <w:t xml:space="preserve">Pray for link missionaries Rick and Tracey Rempel, serving with MAF in Canada. </w:t>
      </w:r>
    </w:p>
    <w:p>
      <w:pPr>
        <w:pStyle w:val="Default"/>
        <w:suppressAutoHyphens w:val="1"/>
        <w:spacing w:before="0" w:line="240" w:lineRule="auto"/>
        <w:jc w:val="left"/>
        <w:rPr>
          <w:rFonts w:ascii="Helvetica" w:cs="Helvetica" w:hAnsi="Helvetica" w:eastAsia="Helvetica"/>
          <w:sz w:val="28"/>
          <w:szCs w:val="28"/>
        </w:rPr>
      </w:pPr>
      <w:r>
        <w:rPr>
          <w:rFonts w:ascii="Helvetica" w:hAnsi="Helvetica"/>
          <w:sz w:val="28"/>
          <w:szCs w:val="28"/>
          <w:rtl w:val="0"/>
          <w:lang w:val="en-US"/>
        </w:rPr>
        <w:t xml:space="preserve">Pray for SRE classes in Wyoming and Valley View Public Schools. </w:t>
      </w:r>
    </w:p>
    <w:p>
      <w:pPr>
        <w:pStyle w:val="Body"/>
        <w:bidi w:val="0"/>
        <w:spacing w:after="160" w:line="279" w:lineRule="auto"/>
        <w:ind w:left="0" w:right="0" w:firstLine="0"/>
        <w:jc w:val="left"/>
        <w:rPr>
          <w:rtl w:val="0"/>
        </w:rPr>
      </w:pPr>
      <w:r>
        <w:rPr>
          <w:rFonts w:ascii="Arial Unicode MS" w:cs="Arial Unicode MS" w:hAnsi="Arial Unicode MS" w:eastAsia="Arial Unicode MS"/>
          <w:b w:val="0"/>
          <w:bCs w:val="0"/>
          <w:i w:val="0"/>
          <w:iCs w:val="0"/>
          <w:sz w:val="28"/>
          <w:szCs w:val="28"/>
          <w:u w:color="000000"/>
          <w:rtl w:val="0"/>
        </w:rPr>
        <w:br w:type="page"/>
      </w:r>
    </w:p>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r>
        <w:rPr>
          <w:outline w:val="0"/>
          <w:color w:val="0f4761"/>
          <w:sz w:val="56"/>
          <w:szCs w:val="56"/>
          <w:u w:color="0f4761"/>
          <w:rtl w:val="0"/>
          <w:lang w:val="en-US"/>
          <w14:textOutline>
            <w14:noFill/>
          </w14:textOutline>
          <w14:textFill>
            <w14:solidFill>
              <w14:srgbClr w14:val="0F4761"/>
            </w14:solidFill>
          </w14:textFill>
        </w:rPr>
        <w:t>Study 2</w:t>
      </w:r>
      <w:r>
        <w:rPr>
          <w:outline w:val="0"/>
          <w:color w:val="0f4761"/>
          <w:sz w:val="56"/>
          <w:szCs w:val="56"/>
          <w:u w:color="0f4761"/>
          <w:rtl w:val="0"/>
          <w:lang w:val="en-US"/>
          <w14:textOutline>
            <w14:noFill/>
          </w14:textOutline>
          <w14:textFill>
            <w14:solidFill>
              <w14:srgbClr w14:val="0F4761"/>
            </w14:solidFill>
          </w14:textFill>
        </w:rPr>
        <w:t xml:space="preserve">     </w:t>
      </w:r>
      <w:r>
        <w:rPr>
          <w:outline w:val="0"/>
          <w:color w:val="0f4761"/>
          <w:sz w:val="56"/>
          <w:szCs w:val="56"/>
          <w:u w:color="0f4761"/>
          <w:rtl w:val="0"/>
          <w:lang w:val="en-US"/>
          <w14:textOutline>
            <w14:noFill/>
          </w14:textOutline>
          <w14:textFill>
            <w14:solidFill>
              <w14:srgbClr w14:val="0F4761"/>
            </w14:solidFill>
          </w14:textFill>
        </w:rPr>
        <w:t>Acts 16:16</w:t>
      </w:r>
      <w:r>
        <w:rPr>
          <w:outline w:val="0"/>
          <w:color w:val="0f4761"/>
          <w:sz w:val="56"/>
          <w:szCs w:val="56"/>
          <w:u w:color="0f4761"/>
          <w:rtl w:val="0"/>
          <w14:textOutline>
            <w14:noFill/>
          </w14:textOutline>
          <w14:textFill>
            <w14:solidFill>
              <w14:srgbClr w14:val="0F4761"/>
            </w14:solidFill>
          </w14:textFill>
        </w:rPr>
        <w:t>–</w:t>
      </w:r>
      <w:r>
        <w:rPr>
          <w:outline w:val="0"/>
          <w:color w:val="0f4761"/>
          <w:sz w:val="56"/>
          <w:szCs w:val="56"/>
          <w:u w:color="0f4761"/>
          <w:rtl w:val="0"/>
          <w14:textOutline>
            <w14:noFill/>
          </w14:textOutline>
          <w14:textFill>
            <w14:solidFill>
              <w14:srgbClr w14:val="0F4761"/>
            </w14:solidFill>
          </w14:textFill>
        </w:rPr>
        <w:t>40</w:t>
      </w:r>
    </w:p>
    <w:p>
      <w:pPr>
        <w:pStyle w:val="Body"/>
        <w:bidi w:val="0"/>
        <w:spacing w:after="160" w:line="279" w:lineRule="auto"/>
        <w:ind w:left="0" w:right="0" w:firstLine="0"/>
        <w:jc w:val="left"/>
        <w:rPr>
          <w:rFonts w:ascii="Helvetica" w:cs="Helvetica" w:hAnsi="Helvetica" w:eastAsia="Helvetica"/>
          <w:sz w:val="28"/>
          <w:szCs w:val="28"/>
          <w:u w:color="000000"/>
          <w:rtl w:val="0"/>
        </w:rPr>
      </w:pPr>
      <w:r>
        <w:rPr>
          <w:rFonts w:ascii="Helvetica" w:hAnsi="Helvetica"/>
          <w:sz w:val="28"/>
          <w:szCs w:val="28"/>
          <w:u w:color="000000"/>
          <w:rtl w:val="0"/>
          <w:lang w:val="en-US"/>
        </w:rPr>
        <w:t>We can easily get things confused. We often mistake one thing for another. The same can happen with the gospel. People can end up seeing it as an opportunity to make money. In this study, we see that the gospel is anything but, and it is spiritually dangerous to confuse the Gospel with other things.</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pPr>
      <w:r>
        <w:rPr>
          <w:rtl w:val="0"/>
        </w:rPr>
        <w:t>Understanding the Text</w:t>
      </w:r>
    </w:p>
    <w:p>
      <w:pPr>
        <w:pStyle w:val="Body"/>
        <w:bidi w:val="0"/>
        <w:spacing w:before="80" w:after="8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(What is God doing and where is this going?)</w:t>
      </w:r>
    </w:p>
    <w:p>
      <w:pPr>
        <w:pStyle w:val="Default"/>
        <w:numPr>
          <w:ilvl w:val="0"/>
          <w:numId w:val="3"/>
        </w:numPr>
        <w:spacing w:before="0" w:after="1440" w:line="240" w:lineRule="auto"/>
        <w:jc w:val="left"/>
        <w:rPr>
          <w:rFonts w:ascii="Helvetica" w:hAnsi="Helvetica"/>
          <w:sz w:val="28"/>
          <w:szCs w:val="28"/>
          <w:u w:color="000000"/>
          <w:lang w:val="en-US"/>
        </w:rPr>
      </w:pPr>
      <w:r>
        <w:rPr>
          <w:rFonts w:ascii="Helvetica" w:hAnsi="Helvetica"/>
          <w:sz w:val="28"/>
          <w:szCs w:val="28"/>
          <w:u w:color="000000"/>
          <w:rtl w:val="0"/>
          <w:lang w:val="en-US"/>
        </w:rPr>
        <w:t>What is significant about the way the gospel first appears in this passage (16:16</w:t>
      </w:r>
      <w:r>
        <w:rPr>
          <w:rFonts w:ascii="Helvetica" w:hAnsi="Helvetica" w:hint="default"/>
          <w:sz w:val="28"/>
          <w:szCs w:val="28"/>
          <w:u w:color="000000"/>
          <w:rtl w:val="0"/>
          <w:lang w:val="en-US"/>
        </w:rPr>
        <w:t>–</w:t>
      </w:r>
      <w:r>
        <w:rPr>
          <w:rFonts w:ascii="Helvetica" w:hAnsi="Helvetica"/>
          <w:sz w:val="28"/>
          <w:szCs w:val="28"/>
          <w:u w:color="000000"/>
          <w:rtl w:val="0"/>
          <w:lang w:val="en-US"/>
        </w:rPr>
        <w:t xml:space="preserve">17)?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spacing w:before="0" w:after="1440" w:line="240" w:lineRule="auto"/>
        <w:jc w:val="left"/>
        <w:rPr>
          <w:rFonts w:ascii="Helvetica" w:hAnsi="Helvetica"/>
          <w:sz w:val="28"/>
          <w:szCs w:val="28"/>
          <w:u w:color="000000"/>
          <w:lang w:val="en-US"/>
        </w:rPr>
      </w:pPr>
      <w:r>
        <w:rPr>
          <w:rFonts w:ascii="Helvetica" w:hAnsi="Helvetica"/>
          <w:sz w:val="28"/>
          <w:szCs w:val="28"/>
          <w:u w:color="000000"/>
          <w:rtl w:val="0"/>
          <w:lang w:val="en-US"/>
        </w:rPr>
        <w:t xml:space="preserve">How do the different characters (owners, crowds, magistrates, jailer) respond to the gospel (vv. 19, 22, 33, 35)?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spacing w:before="0" w:after="1440" w:line="240" w:lineRule="auto"/>
        <w:jc w:val="left"/>
        <w:rPr>
          <w:rFonts w:ascii="Helvetica" w:hAnsi="Helvetica"/>
          <w:sz w:val="28"/>
          <w:szCs w:val="28"/>
          <w:u w:color="000000"/>
          <w:lang w:val="en-US"/>
        </w:rPr>
      </w:pPr>
      <w:r>
        <w:rPr>
          <w:rFonts w:ascii="Helvetica" w:hAnsi="Helvetica"/>
          <w:sz w:val="28"/>
          <w:szCs w:val="28"/>
          <w:u w:color="000000"/>
          <w:rtl w:val="0"/>
          <w:lang w:val="en-US"/>
        </w:rPr>
        <w:t xml:space="preserve">What does this passage show about the authority and nature of the gospel?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36"/>
          <w:szCs w:val="36"/>
          <w:u w:color="000000"/>
          <w:rtl w:val="0"/>
        </w:rPr>
      </w:pPr>
    </w:p>
    <w:p>
      <w:pPr>
        <w:pStyle w:val="Heading 2"/>
      </w:pPr>
      <w:r>
        <w:rPr>
          <w:rFonts w:ascii="Arial Unicode MS" w:cs="Arial Unicode MS" w:hAnsi="Arial Unicode MS" w:eastAsia="Arial Unicode MS"/>
          <w:b w:val="0"/>
          <w:bCs w:val="0"/>
          <w:i w:val="0"/>
          <w:iCs w:val="0"/>
          <w:sz w:val="36"/>
          <w:szCs w:val="36"/>
        </w:rPr>
        <w:br w:type="page"/>
      </w:r>
    </w:p>
    <w:p>
      <w:pPr>
        <w:pStyle w:val="Heading 2"/>
      </w:pPr>
      <w:r>
        <w:rPr>
          <w:rtl w:val="0"/>
        </w:rPr>
        <w:t>Relating to Other Scripture</w:t>
      </w:r>
    </w:p>
    <w:p>
      <w:pPr>
        <w:pStyle w:val="Default"/>
        <w:tabs>
          <w:tab w:val="left" w:pos="360"/>
        </w:tabs>
        <w:spacing w:before="0" w:after="80" w:line="240" w:lineRule="auto"/>
        <w:ind w:left="357"/>
        <w:jc w:val="left"/>
        <w:rPr>
          <w:rFonts w:ascii="Helvetica" w:cs="Helvetica" w:hAnsi="Helvetica" w:eastAsia="Helvetica"/>
          <w:sz w:val="28"/>
          <w:szCs w:val="28"/>
          <w:u w:color="000000"/>
          <w:lang w:val="en-US"/>
        </w:rPr>
      </w:pPr>
      <w:r>
        <w:rPr>
          <w:rFonts w:ascii="Aptos" w:cs="Aptos" w:hAnsi="Aptos" w:eastAsia="Aptos"/>
          <w:i w:val="1"/>
          <w:iCs w:val="1"/>
          <w:sz w:val="28"/>
          <w:szCs w:val="28"/>
          <w:u w:color="000000"/>
          <w:rtl w:val="0"/>
          <w:lang w:val="en-US"/>
        </w:rPr>
        <w:t>(Where else do we see this pattern?)</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 xml:space="preserve">How else do we see spiritual power being misused or exploited (Acts 8)?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does Paul</w:t>
      </w:r>
      <w:r>
        <w:rPr>
          <w:rFonts w:ascii="Helvetica" w:hAnsi="Helvetica" w:hint="default"/>
          <w:sz w:val="28"/>
          <w:szCs w:val="28"/>
          <w:u w:color="000000"/>
          <w:rtl w:val="0"/>
          <w:lang w:val="en-US"/>
        </w:rPr>
        <w:t>’</w:t>
      </w:r>
      <w:r>
        <w:rPr>
          <w:rFonts w:ascii="Helvetica" w:hAnsi="Helvetica"/>
          <w:sz w:val="28"/>
          <w:szCs w:val="28"/>
          <w:u w:color="000000"/>
          <w:rtl w:val="0"/>
          <w:lang w:val="en-US"/>
        </w:rPr>
        <w:t>s refusal to accept the slave girl</w:t>
      </w:r>
      <w:r>
        <w:rPr>
          <w:rFonts w:ascii="Helvetica" w:hAnsi="Helvetica" w:hint="default"/>
          <w:sz w:val="28"/>
          <w:szCs w:val="28"/>
          <w:u w:color="000000"/>
          <w:rtl w:val="0"/>
          <w:lang w:val="en-US"/>
        </w:rPr>
        <w:t>’</w:t>
      </w:r>
      <w:r>
        <w:rPr>
          <w:rFonts w:ascii="Helvetica" w:hAnsi="Helvetica"/>
          <w:sz w:val="28"/>
          <w:szCs w:val="28"/>
          <w:u w:color="000000"/>
          <w:rtl w:val="0"/>
          <w:lang w:val="en-US"/>
        </w:rPr>
        <w:t>s testimony compare with Jesus</w:t>
      </w:r>
      <w:r>
        <w:rPr>
          <w:rFonts w:ascii="Helvetica" w:hAnsi="Helvetica" w:hint="default"/>
          <w:sz w:val="28"/>
          <w:szCs w:val="28"/>
          <w:u w:color="000000"/>
          <w:rtl w:val="0"/>
          <w:lang w:val="en-US"/>
        </w:rPr>
        <w:t xml:space="preserve">’ </w:t>
      </w:r>
      <w:r>
        <w:rPr>
          <w:rFonts w:ascii="Helvetica" w:hAnsi="Helvetica"/>
          <w:sz w:val="28"/>
          <w:szCs w:val="28"/>
          <w:u w:color="000000"/>
          <w:rtl w:val="0"/>
          <w:lang w:val="en-US"/>
        </w:rPr>
        <w:t>treatment of demons in the Gospels (Luke 4:33</w:t>
      </w:r>
      <w:r>
        <w:rPr>
          <w:rFonts w:ascii="Helvetica" w:hAnsi="Helvetica" w:hint="default"/>
          <w:sz w:val="28"/>
          <w:szCs w:val="28"/>
          <w:u w:color="000000"/>
          <w:rtl w:val="0"/>
          <w:lang w:val="en-US"/>
        </w:rPr>
        <w:t>–</w:t>
      </w:r>
      <w:r>
        <w:rPr>
          <w:rFonts w:ascii="Helvetica" w:hAnsi="Helvetica"/>
          <w:sz w:val="28"/>
          <w:szCs w:val="28"/>
          <w:u w:color="000000"/>
          <w:rtl w:val="0"/>
          <w:lang w:val="en-US"/>
        </w:rPr>
        <w:t xml:space="preserve">35)?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spacing w:before="0" w:after="1440" w:line="240" w:lineRule="auto"/>
        <w:jc w:val="left"/>
        <w:rPr>
          <w:rFonts w:ascii="Helvetica" w:hAnsi="Helvetica"/>
          <w:sz w:val="28"/>
          <w:szCs w:val="28"/>
          <w:u w:color="000000"/>
          <w:lang w:val="en-US"/>
        </w:rPr>
      </w:pPr>
      <w:r>
        <w:rPr>
          <w:rFonts w:ascii="Helvetica" w:hAnsi="Helvetica"/>
          <w:sz w:val="28"/>
          <w:szCs w:val="28"/>
          <w:u w:color="000000"/>
          <w:rtl w:val="0"/>
          <w:lang w:val="en-US"/>
        </w:rPr>
        <w:t xml:space="preserve">How does this passage reflect the broader biblical theme that God opposes exploitation and injustice (Amos 8)?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pPr>
      <w:r>
        <w:rPr>
          <w:rtl w:val="0"/>
        </w:rPr>
        <w:t>Application</w:t>
      </w:r>
    </w:p>
    <w:p>
      <w:pPr>
        <w:pStyle w:val="Default"/>
        <w:numPr>
          <w:ilvl w:val="0"/>
          <w:numId w:val="2"/>
        </w:numPr>
        <w:spacing w:before="0" w:after="1440" w:line="240" w:lineRule="auto"/>
        <w:jc w:val="left"/>
        <w:rPr>
          <w:rFonts w:ascii="Helvetica" w:hAnsi="Helvetica"/>
          <w:sz w:val="28"/>
          <w:szCs w:val="28"/>
          <w:u w:color="000000"/>
          <w:lang w:val="en-US"/>
        </w:rPr>
      </w:pPr>
      <w:r>
        <w:rPr>
          <w:rFonts w:ascii="Helvetica" w:hAnsi="Helvetica"/>
          <w:sz w:val="28"/>
          <w:szCs w:val="28"/>
          <w:u w:color="000000"/>
          <w:rtl w:val="0"/>
          <w:lang w:val="en-US"/>
        </w:rPr>
        <w:t xml:space="preserve">Where do we see the gospel being used for financial gain or personal advantage today?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spacing w:before="0" w:after="1440" w:line="240" w:lineRule="auto"/>
        <w:jc w:val="left"/>
        <w:rPr>
          <w:rFonts w:ascii="Helvetica" w:hAnsi="Helvetica"/>
          <w:sz w:val="28"/>
          <w:szCs w:val="28"/>
          <w:u w:color="000000"/>
          <w:lang w:val="en-US"/>
        </w:rPr>
      </w:pPr>
      <w:r>
        <w:rPr>
          <w:rFonts w:ascii="Helvetica" w:hAnsi="Helvetica"/>
          <w:sz w:val="28"/>
          <w:szCs w:val="28"/>
          <w:u w:color="000000"/>
          <w:rtl w:val="0"/>
          <w:lang w:val="en-US"/>
        </w:rPr>
        <w:t xml:space="preserve">Are there ways we are tempted to make the gospel </w:t>
      </w:r>
      <w:r>
        <w:rPr>
          <w:rFonts w:ascii="Helvetica" w:hAnsi="Helvetica" w:hint="default"/>
          <w:sz w:val="28"/>
          <w:szCs w:val="28"/>
          <w:u w:color="000000"/>
          <w:rtl w:val="0"/>
          <w:lang w:val="en-US"/>
        </w:rPr>
        <w:t>“</w:t>
      </w:r>
      <w:r>
        <w:rPr>
          <w:rFonts w:ascii="Helvetica" w:hAnsi="Helvetica"/>
          <w:sz w:val="28"/>
          <w:szCs w:val="28"/>
          <w:u w:color="000000"/>
          <w:rtl w:val="0"/>
          <w:lang w:val="en-US"/>
        </w:rPr>
        <w:t>useful</w:t>
      </w:r>
      <w:r>
        <w:rPr>
          <w:rFonts w:ascii="Helvetica" w:hAnsi="Helvetica" w:hint="default"/>
          <w:sz w:val="28"/>
          <w:szCs w:val="28"/>
          <w:u w:color="000000"/>
          <w:rtl w:val="0"/>
          <w:lang w:val="en-US"/>
        </w:rPr>
        <w:t xml:space="preserve">” </w:t>
      </w:r>
      <w:r>
        <w:rPr>
          <w:rFonts w:ascii="Helvetica" w:hAnsi="Helvetica"/>
          <w:sz w:val="28"/>
          <w:szCs w:val="28"/>
          <w:u w:color="000000"/>
          <w:rtl w:val="0"/>
          <w:lang w:val="en-US"/>
        </w:rPr>
        <w:t xml:space="preserve">rather than true?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spacing w:before="0" w:after="1440" w:line="240" w:lineRule="auto"/>
        <w:jc w:val="left"/>
        <w:rPr>
          <w:rFonts w:ascii="Helvetica" w:hAnsi="Helvetica"/>
          <w:sz w:val="28"/>
          <w:szCs w:val="28"/>
          <w:u w:color="000000"/>
          <w:lang w:val="en-US"/>
        </w:rPr>
      </w:pPr>
      <w:r>
        <w:rPr>
          <w:rFonts w:ascii="Helvetica" w:hAnsi="Helvetica"/>
          <w:sz w:val="28"/>
          <w:szCs w:val="28"/>
          <w:u w:color="000000"/>
          <w:rtl w:val="0"/>
          <w:lang w:val="en-US"/>
        </w:rPr>
        <w:t xml:space="preserve">What might it look like for the gospel to disrupt systems we benefit from?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spacing w:before="0" w:after="1440" w:line="240" w:lineRule="auto"/>
        <w:jc w:val="left"/>
        <w:rPr>
          <w:rFonts w:ascii="Helvetica" w:hAnsi="Helvetica"/>
          <w:sz w:val="28"/>
          <w:szCs w:val="28"/>
          <w:u w:color="000000"/>
          <w:lang w:val="en-US"/>
        </w:rPr>
      </w:pPr>
      <w:r>
        <w:rPr>
          <w:rFonts w:ascii="Helvetica" w:hAnsi="Helvetica"/>
          <w:sz w:val="28"/>
          <w:szCs w:val="28"/>
          <w:u w:color="000000"/>
          <w:rtl w:val="0"/>
          <w:lang w:val="en-US"/>
        </w:rPr>
        <w:t>How can we respond like the jailer</w:t>
      </w:r>
      <w:r>
        <w:rPr>
          <w:rFonts w:ascii="Helvetica" w:hAnsi="Helvetica" w:hint="default"/>
          <w:sz w:val="28"/>
          <w:szCs w:val="28"/>
          <w:u w:color="000000"/>
          <w:rtl w:val="0"/>
          <w:lang w:val="en-US"/>
        </w:rPr>
        <w:t>—</w:t>
      </w:r>
      <w:r>
        <w:rPr>
          <w:rFonts w:ascii="Helvetica" w:hAnsi="Helvetica"/>
          <w:sz w:val="28"/>
          <w:szCs w:val="28"/>
          <w:u w:color="000000"/>
          <w:rtl w:val="0"/>
          <w:lang w:val="en-US"/>
        </w:rPr>
        <w:t>moving from fear to trust and transformation?</w:t>
      </w:r>
    </w:p>
    <w:p>
      <w:pPr>
        <w:pStyle w:val="Body"/>
        <w:bidi w:val="0"/>
        <w:spacing w:before="360" w:after="80" w:line="279" w:lineRule="auto"/>
        <w:ind w:left="0" w:right="0" w:firstLine="0"/>
        <w:jc w:val="left"/>
        <w:rPr>
          <w:rFonts w:ascii="Helvetica" w:cs="Helvetica" w:hAnsi="Helvetica" w:eastAsia="Helvetica"/>
          <w:sz w:val="28"/>
          <w:szCs w:val="28"/>
          <w:u w:color="000000"/>
          <w:rtl w:val="0"/>
        </w:rPr>
      </w:pPr>
    </w:p>
    <w:p>
      <w:pPr>
        <w:pStyle w:val="Body"/>
        <w:bidi w:val="0"/>
        <w:spacing w:before="360" w:after="80" w:line="279" w:lineRule="auto"/>
        <w:ind w:left="0" w:right="0" w:firstLine="0"/>
        <w:jc w:val="left"/>
        <w:rPr>
          <w:rFonts w:ascii="Helvetica" w:cs="Helvetica" w:hAnsi="Helvetica" w:eastAsia="Helvetica"/>
          <w:sz w:val="28"/>
          <w:szCs w:val="28"/>
          <w:u w:color="000000"/>
          <w:rtl w:val="0"/>
        </w:rPr>
      </w:pPr>
    </w:p>
    <w:p>
      <w:pPr>
        <w:pStyle w:val="Body"/>
        <w:bidi w:val="0"/>
        <w:spacing w:before="360" w:after="80" w:line="279" w:lineRule="auto"/>
        <w:ind w:left="0" w:right="0" w:firstLine="0"/>
        <w:jc w:val="left"/>
        <w:rPr>
          <w:rFonts w:ascii="Helvetica" w:cs="Helvetica" w:hAnsi="Helvetica" w:eastAsia="Helvetica"/>
          <w:sz w:val="28"/>
          <w:szCs w:val="28"/>
          <w:u w:color="000000"/>
          <w:rtl w:val="0"/>
        </w:rPr>
      </w:pP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Heading 2"/>
        <w:spacing w:before="100" w:after="20"/>
      </w:pPr>
      <w:r>
        <w:rPr>
          <w:rtl w:val="0"/>
          <w:lang w:val="en-US"/>
        </w:rPr>
        <w:t>Pray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rPr>
          <w:sz w:val="26"/>
          <w:szCs w:val="26"/>
        </w:rPr>
      </w:pPr>
      <w:r>
        <w:rPr>
          <w:sz w:val="26"/>
          <w:szCs w:val="26"/>
          <w:rtl w:val="0"/>
          <w:lang w:val="en-US"/>
        </w:rPr>
        <w:t xml:space="preserve">Pray for link missionaries Rick and Kayleen Manton, serving in Indigenous Ministry with APWM.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rPr>
          <w:sz w:val="26"/>
          <w:szCs w:val="26"/>
        </w:rPr>
      </w:pPr>
      <w:r>
        <w:rPr>
          <w:sz w:val="26"/>
          <w:szCs w:val="26"/>
          <w:rtl w:val="0"/>
          <w:lang w:val="en-US"/>
        </w:rPr>
        <w:t>Pray for SRE classes in Narara Public School.</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pPr>
      <w:r>
        <w:rPr>
          <w:rFonts w:ascii="Arial Unicode MS" w:cs="Arial Unicode MS" w:hAnsi="Arial Unicode MS" w:eastAsia="Arial Unicode MS"/>
          <w:b w:val="0"/>
          <w:bCs w:val="0"/>
          <w:i w:val="0"/>
          <w:iCs w:val="0"/>
          <w:sz w:val="26"/>
          <w:szCs w:val="26"/>
        </w:rPr>
        <w:br w:type="page"/>
      </w:r>
    </w:p>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r>
        <w:rPr>
          <w:outline w:val="0"/>
          <w:color w:val="0f4761"/>
          <w:sz w:val="56"/>
          <w:szCs w:val="56"/>
          <w:u w:color="0f4761"/>
          <w:rtl w:val="0"/>
          <w:lang w:val="en-US"/>
          <w14:textOutline>
            <w14:noFill/>
          </w14:textOutline>
          <w14:textFill>
            <w14:solidFill>
              <w14:srgbClr w14:val="0F4761"/>
            </w14:solidFill>
          </w14:textFill>
        </w:rPr>
        <w:t>Study 3</w:t>
      </w:r>
      <w:r>
        <w:rPr>
          <w:outline w:val="0"/>
          <w:color w:val="0f4761"/>
          <w:sz w:val="56"/>
          <w:szCs w:val="56"/>
          <w:u w:color="0f4761"/>
          <w:rtl w:val="0"/>
          <w:lang w:val="en-US"/>
          <w14:textOutline>
            <w14:noFill/>
          </w14:textOutline>
          <w14:textFill>
            <w14:solidFill>
              <w14:srgbClr w14:val="0F4761"/>
            </w14:solidFill>
          </w14:textFill>
        </w:rPr>
        <w:t xml:space="preserve">    </w:t>
      </w:r>
      <w:r>
        <w:rPr>
          <w:outline w:val="0"/>
          <w:color w:val="0f4761"/>
          <w:sz w:val="56"/>
          <w:szCs w:val="56"/>
          <w:u w:color="0f4761"/>
          <w:rtl w:val="0"/>
          <w:lang w:val="en-US"/>
          <w14:textOutline>
            <w14:noFill/>
          </w14:textOutline>
          <w14:textFill>
            <w14:solidFill>
              <w14:srgbClr w14:val="0F4761"/>
            </w14:solidFill>
          </w14:textFill>
        </w:rPr>
        <w:t xml:space="preserve"> Acts 17:1</w:t>
      </w:r>
      <w:r>
        <w:rPr>
          <w:outline w:val="0"/>
          <w:color w:val="0f4761"/>
          <w:sz w:val="56"/>
          <w:szCs w:val="56"/>
          <w:u w:color="0f4761"/>
          <w:rtl w:val="0"/>
          <w14:textOutline>
            <w14:noFill/>
          </w14:textOutline>
          <w14:textFill>
            <w14:solidFill>
              <w14:srgbClr w14:val="0F4761"/>
            </w14:solidFill>
          </w14:textFill>
        </w:rPr>
        <w:t>–</w:t>
      </w:r>
      <w:r>
        <w:rPr>
          <w:outline w:val="0"/>
          <w:color w:val="0f4761"/>
          <w:sz w:val="56"/>
          <w:szCs w:val="56"/>
          <w:u w:color="0f4761"/>
          <w:rtl w:val="0"/>
          <w14:textOutline>
            <w14:noFill/>
          </w14:textOutline>
          <w14:textFill>
            <w14:solidFill>
              <w14:srgbClr w14:val="0F4761"/>
            </w14:solidFill>
          </w14:textFill>
        </w:rPr>
        <w:t>15</w:t>
      </w:r>
    </w:p>
    <w:p>
      <w:pPr>
        <w:pStyle w:val="Body"/>
        <w:bidi w:val="0"/>
        <w:spacing w:after="160" w:line="279" w:lineRule="auto"/>
        <w:ind w:left="0" w:right="0" w:firstLine="0"/>
        <w:jc w:val="left"/>
        <w:rPr>
          <w:rFonts w:ascii="Helvetica" w:cs="Helvetica" w:hAnsi="Helvetica" w:eastAsia="Helvetica"/>
          <w:sz w:val="28"/>
          <w:szCs w:val="28"/>
          <w:u w:color="000000"/>
          <w:rtl w:val="0"/>
        </w:rPr>
      </w:pPr>
      <w:r>
        <w:rPr>
          <w:rFonts w:ascii="Helvetica" w:hAnsi="Helvetica"/>
          <w:sz w:val="28"/>
          <w:szCs w:val="28"/>
          <w:u w:color="000000"/>
          <w:rtl w:val="0"/>
          <w:lang w:val="en-US"/>
        </w:rPr>
        <w:t xml:space="preserve">In our last study, we saw how the gospel is different to everything else. </w:t>
      </w:r>
      <w:r>
        <w:rPr>
          <w:rFonts w:ascii="Helvetica" w:hAnsi="Helvetica"/>
          <w:sz w:val="28"/>
          <w:szCs w:val="28"/>
          <w:u w:color="000000"/>
          <w:rtl w:val="0"/>
          <w:lang w:val="en-US"/>
        </w:rPr>
        <w:t>T</w:t>
      </w:r>
      <w:r>
        <w:rPr>
          <w:rFonts w:ascii="Helvetica" w:hAnsi="Helvetica"/>
          <w:sz w:val="28"/>
          <w:szCs w:val="28"/>
          <w:u w:color="000000"/>
          <w:rtl w:val="0"/>
          <w:lang w:val="en-US"/>
        </w:rPr>
        <w:t>he Jews are increasingly recognising what the gospel implies</w:t>
      </w:r>
      <w:r>
        <w:rPr>
          <w:rFonts w:ascii="Helvetica" w:hAnsi="Helvetica" w:hint="default"/>
          <w:sz w:val="28"/>
          <w:szCs w:val="28"/>
          <w:u w:color="000000"/>
          <w:rtl w:val="0"/>
          <w:lang w:val="en-US"/>
        </w:rPr>
        <w:t>—</w:t>
      </w:r>
      <w:r>
        <w:rPr>
          <w:rFonts w:ascii="Helvetica" w:hAnsi="Helvetica"/>
          <w:sz w:val="28"/>
          <w:szCs w:val="28"/>
          <w:u w:color="000000"/>
          <w:rtl w:val="0"/>
          <w:lang w:val="en-US"/>
        </w:rPr>
        <w:t>and are becoming more active in opposing it. In this study, we start to see the opportunities that this opposition creates to take the gospel even further.</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pPr>
      <w:r>
        <w:rPr>
          <w:rtl w:val="0"/>
          <w:lang w:val="en-US"/>
        </w:rPr>
        <w:t>Understanding the Text</w:t>
      </w:r>
    </w:p>
    <w:p>
      <w:pPr>
        <w:pStyle w:val="Body"/>
        <w:bidi w:val="0"/>
        <w:spacing w:before="80" w:after="8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(What is God doing and where is this going?)</w:t>
      </w:r>
    </w:p>
    <w:p>
      <w:pPr>
        <w:pStyle w:val="Default"/>
        <w:numPr>
          <w:ilvl w:val="0"/>
          <w:numId w:val="4"/>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 we see the gospel being proclaimed (vv. 2, 10)?</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3"/>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were the responses (vv. 4, 12)?</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3"/>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opposition was there (vv. 5</w:t>
      </w:r>
      <w:r>
        <w:rPr>
          <w:rFonts w:ascii="Helvetica" w:hAnsi="Helvetica" w:hint="default"/>
          <w:sz w:val="28"/>
          <w:szCs w:val="28"/>
          <w:u w:color="000000"/>
          <w:rtl w:val="0"/>
          <w:lang w:val="en-US"/>
        </w:rPr>
        <w:t>–</w:t>
      </w:r>
      <w:r>
        <w:rPr>
          <w:rFonts w:ascii="Helvetica" w:hAnsi="Helvetica"/>
          <w:sz w:val="28"/>
          <w:szCs w:val="28"/>
          <w:u w:color="000000"/>
          <w:rtl w:val="0"/>
          <w:lang w:val="en-US"/>
        </w:rPr>
        <w:t>9, 13)?</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3"/>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does this indicate about the Gospel?</w:t>
      </w:r>
      <w:r>
        <w:rPr>
          <w:rFonts w:ascii="Arial Unicode MS" w:cs="Arial Unicode MS" w:hAnsi="Arial Unicode MS" w:eastAsia="Arial Unicode MS"/>
          <w:b w:val="0"/>
          <w:bCs w:val="0"/>
          <w:i w:val="0"/>
          <w:iCs w:val="0"/>
          <w:sz w:val="28"/>
          <w:szCs w:val="28"/>
          <w:u w:color="000000"/>
          <w:rtl w:val="0"/>
          <w:lang w:val="en-US"/>
        </w:rPr>
        <w:br w:type="page"/>
      </w:r>
    </w:p>
    <w:p>
      <w:pPr>
        <w:pStyle w:val="Heading 2"/>
        <w:spacing w:before="100" w:after="20"/>
        <w:rPr>
          <w:rFonts w:ascii="Aptos" w:cs="Aptos" w:hAnsi="Aptos" w:eastAsia="Aptos"/>
          <w:b w:val="1"/>
          <w:bCs w:val="1"/>
          <w:sz w:val="48"/>
          <w:szCs w:val="48"/>
        </w:rPr>
      </w:pPr>
      <w:r>
        <w:rPr>
          <w:rtl w:val="0"/>
          <w:lang w:val="en-US"/>
        </w:rPr>
        <w:t>Relating to Other Scripture</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(Where else do we see this pattern?)</w:t>
      </w:r>
    </w:p>
    <w:p>
      <w:pPr>
        <w:pStyle w:val="Default"/>
        <w:numPr>
          <w:ilvl w:val="0"/>
          <w:numId w:val="2"/>
        </w:numPr>
        <w:bidi w:val="0"/>
        <w:spacing w:before="0" w:after="2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Where do we see Acts 1:8 being extended or clarified?</w:t>
      </w:r>
    </w:p>
    <w:p>
      <w:pPr>
        <w:pStyle w:val="Body"/>
        <w:bidi w:val="0"/>
        <w:spacing w:after="20" w:line="279" w:lineRule="auto"/>
        <w:ind w:left="0" w:right="0" w:firstLine="0"/>
        <w:jc w:val="left"/>
        <w:rPr>
          <w:rFonts w:ascii="Helvetica" w:cs="Helvetica" w:hAnsi="Helvetica" w:eastAsia="Helvetica"/>
          <w:sz w:val="28"/>
          <w:szCs w:val="28"/>
          <w:u w:color="000000"/>
          <w:rtl w:val="0"/>
        </w:rPr>
      </w:pPr>
    </w:p>
    <w:p>
      <w:pPr>
        <w:pStyle w:val="Body"/>
        <w:bidi w:val="0"/>
        <w:spacing w:after="20" w:line="279" w:lineRule="auto"/>
        <w:ind w:left="0" w:right="0" w:firstLine="0"/>
        <w:jc w:val="left"/>
        <w:rPr>
          <w:rFonts w:ascii="Helvetica" w:cs="Helvetica" w:hAnsi="Helvetica" w:eastAsia="Helvetica"/>
          <w:sz w:val="28"/>
          <w:szCs w:val="28"/>
          <w:u w:color="000000"/>
          <w:rtl w:val="0"/>
        </w:rPr>
      </w:pPr>
    </w:p>
    <w:p>
      <w:pPr>
        <w:pStyle w:val="Body"/>
        <w:bidi w:val="0"/>
        <w:spacing w:after="20" w:line="279" w:lineRule="auto"/>
        <w:ind w:left="0" w:right="0" w:firstLine="0"/>
        <w:jc w:val="left"/>
        <w:rPr>
          <w:rFonts w:ascii="Helvetica" w:cs="Helvetica" w:hAnsi="Helvetica" w:eastAsia="Helvetica"/>
          <w:sz w:val="28"/>
          <w:szCs w:val="28"/>
          <w:u w:color="000000"/>
          <w:rtl w:val="0"/>
        </w:rPr>
      </w:pPr>
    </w:p>
    <w:p>
      <w:pPr>
        <w:pStyle w:val="Body"/>
        <w:bidi w:val="0"/>
        <w:spacing w:after="20" w:line="279" w:lineRule="auto"/>
        <w:ind w:left="0" w:right="0" w:firstLine="0"/>
        <w:jc w:val="left"/>
        <w:rPr>
          <w:rFonts w:ascii="Helvetica" w:cs="Helvetica" w:hAnsi="Helvetica" w:eastAsia="Helvetica"/>
          <w:sz w:val="28"/>
          <w:szCs w:val="28"/>
          <w:u w:color="000000"/>
          <w:rtl w:val="0"/>
        </w:rPr>
      </w:pPr>
    </w:p>
    <w:p>
      <w:pPr>
        <w:pStyle w:val="Body"/>
        <w:bidi w:val="0"/>
        <w:spacing w:after="20" w:line="279" w:lineRule="auto"/>
        <w:ind w:left="0" w:right="0" w:firstLine="0"/>
        <w:jc w:val="left"/>
        <w:rPr>
          <w:rFonts w:ascii="Helvetica" w:cs="Helvetica" w:hAnsi="Helvetica" w:eastAsia="Helvetica"/>
          <w:sz w:val="28"/>
          <w:szCs w:val="28"/>
          <w:u w:color="000000"/>
          <w:rtl w:val="0"/>
        </w:rPr>
      </w:pPr>
    </w:p>
    <w:p>
      <w:pPr>
        <w:pStyle w:val="Body"/>
        <w:bidi w:val="0"/>
        <w:spacing w:after="2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2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are these responses consistent with what we see in Jesus' ministry (Luke 19:37</w:t>
      </w:r>
      <w:r>
        <w:rPr>
          <w:rFonts w:ascii="Helvetica" w:hAnsi="Helvetica" w:hint="default"/>
          <w:sz w:val="28"/>
          <w:szCs w:val="28"/>
          <w:u w:color="000000"/>
          <w:rtl w:val="0"/>
          <w:lang w:val="en-US"/>
        </w:rPr>
        <w:t>–</w:t>
      </w:r>
      <w:r>
        <w:rPr>
          <w:rFonts w:ascii="Helvetica" w:hAnsi="Helvetica"/>
          <w:sz w:val="28"/>
          <w:szCs w:val="28"/>
          <w:u w:color="000000"/>
          <w:rtl w:val="0"/>
          <w:lang w:val="en-US"/>
        </w:rPr>
        <w:t>38; 23:39</w:t>
      </w:r>
      <w:r>
        <w:rPr>
          <w:rFonts w:ascii="Helvetica" w:hAnsi="Helvetica" w:hint="default"/>
          <w:sz w:val="28"/>
          <w:szCs w:val="28"/>
          <w:u w:color="000000"/>
          <w:rtl w:val="0"/>
          <w:lang w:val="en-US"/>
        </w:rPr>
        <w:t>–</w:t>
      </w:r>
      <w:r>
        <w:rPr>
          <w:rFonts w:ascii="Helvetica" w:hAnsi="Helvetica"/>
          <w:sz w:val="28"/>
          <w:szCs w:val="28"/>
          <w:u w:color="000000"/>
          <w:rtl w:val="0"/>
          <w:lang w:val="en-US"/>
        </w:rPr>
        <w:t>43)?</w:t>
      </w:r>
    </w:p>
    <w:p>
      <w:pPr>
        <w:pStyle w:val="Body"/>
        <w:bidi w:val="0"/>
        <w:spacing w:after="20" w:line="279" w:lineRule="auto"/>
        <w:ind w:left="0" w:right="0" w:firstLine="0"/>
        <w:jc w:val="left"/>
        <w:rPr>
          <w:rFonts w:ascii="Helvetica" w:cs="Helvetica" w:hAnsi="Helvetica" w:eastAsia="Helvetica"/>
          <w:sz w:val="28"/>
          <w:szCs w:val="28"/>
          <w:u w:color="000000"/>
          <w:rtl w:val="0"/>
        </w:rPr>
      </w:pPr>
    </w:p>
    <w:p>
      <w:pPr>
        <w:pStyle w:val="Body"/>
        <w:bidi w:val="0"/>
        <w:spacing w:after="20" w:line="279" w:lineRule="auto"/>
        <w:ind w:left="0" w:right="0" w:firstLine="0"/>
        <w:jc w:val="left"/>
        <w:rPr>
          <w:rFonts w:ascii="Helvetica" w:cs="Helvetica" w:hAnsi="Helvetica" w:eastAsia="Helvetica"/>
          <w:sz w:val="28"/>
          <w:szCs w:val="28"/>
          <w:u w:color="000000"/>
          <w:rtl w:val="0"/>
        </w:rPr>
      </w:pPr>
    </w:p>
    <w:p>
      <w:pPr>
        <w:pStyle w:val="Body"/>
        <w:bidi w:val="0"/>
        <w:spacing w:after="20" w:line="279" w:lineRule="auto"/>
        <w:ind w:left="0" w:right="0" w:firstLine="0"/>
        <w:jc w:val="left"/>
        <w:rPr>
          <w:rFonts w:ascii="Helvetica" w:cs="Helvetica" w:hAnsi="Helvetica" w:eastAsia="Helvetica"/>
          <w:sz w:val="28"/>
          <w:szCs w:val="28"/>
          <w:u w:color="000000"/>
          <w:rtl w:val="0"/>
        </w:rPr>
      </w:pPr>
    </w:p>
    <w:p>
      <w:pPr>
        <w:pStyle w:val="Body"/>
        <w:bidi w:val="0"/>
        <w:spacing w:after="20" w:line="279" w:lineRule="auto"/>
        <w:ind w:left="0" w:right="0" w:firstLine="0"/>
        <w:jc w:val="left"/>
        <w:rPr>
          <w:rFonts w:ascii="Helvetica" w:cs="Helvetica" w:hAnsi="Helvetica" w:eastAsia="Helvetica"/>
          <w:sz w:val="28"/>
          <w:szCs w:val="28"/>
          <w:u w:color="000000"/>
          <w:rtl w:val="0"/>
        </w:rPr>
      </w:pPr>
    </w:p>
    <w:p>
      <w:pPr>
        <w:pStyle w:val="Body"/>
        <w:bidi w:val="0"/>
        <w:spacing w:after="20" w:line="279" w:lineRule="auto"/>
        <w:ind w:left="0" w:right="0" w:firstLine="0"/>
        <w:jc w:val="left"/>
        <w:rPr>
          <w:rFonts w:ascii="Helvetica" w:cs="Helvetica" w:hAnsi="Helvetica" w:eastAsia="Helvetica"/>
          <w:sz w:val="28"/>
          <w:szCs w:val="28"/>
          <w:u w:color="000000"/>
          <w:rtl w:val="0"/>
        </w:rPr>
      </w:pPr>
    </w:p>
    <w:p>
      <w:pPr>
        <w:pStyle w:val="Body"/>
        <w:bidi w:val="0"/>
        <w:spacing w:after="2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2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Should these responses be surprising, why or why not (Isa 6:9</w:t>
      </w:r>
      <w:r>
        <w:rPr>
          <w:rFonts w:ascii="Helvetica" w:hAnsi="Helvetica" w:hint="default"/>
          <w:sz w:val="28"/>
          <w:szCs w:val="28"/>
          <w:u w:color="000000"/>
          <w:rtl w:val="0"/>
          <w:lang w:val="en-US"/>
        </w:rPr>
        <w:t>–</w:t>
      </w:r>
      <w:r>
        <w:rPr>
          <w:rFonts w:ascii="Helvetica" w:hAnsi="Helvetica"/>
          <w:sz w:val="28"/>
          <w:szCs w:val="28"/>
          <w:u w:color="000000"/>
          <w:rtl w:val="0"/>
          <w:lang w:val="en-US"/>
        </w:rPr>
        <w:t>10; Jer 26:1</w:t>
      </w:r>
      <w:r>
        <w:rPr>
          <w:rFonts w:ascii="Helvetica" w:hAnsi="Helvetica" w:hint="default"/>
          <w:sz w:val="28"/>
          <w:szCs w:val="28"/>
          <w:u w:color="000000"/>
          <w:rtl w:val="0"/>
          <w:lang w:val="en-US"/>
        </w:rPr>
        <w:t>–</w:t>
      </w:r>
      <w:r>
        <w:rPr>
          <w:rFonts w:ascii="Helvetica" w:hAnsi="Helvetica"/>
          <w:sz w:val="28"/>
          <w:szCs w:val="28"/>
          <w:u w:color="000000"/>
          <w:rtl w:val="0"/>
          <w:lang w:val="en-US"/>
        </w:rPr>
        <w:t>7; Eze 33:30</w:t>
      </w:r>
      <w:r>
        <w:rPr>
          <w:rFonts w:ascii="Helvetica" w:hAnsi="Helvetica" w:hint="default"/>
          <w:sz w:val="28"/>
          <w:szCs w:val="28"/>
          <w:u w:color="000000"/>
          <w:rtl w:val="0"/>
          <w:lang w:val="en-US"/>
        </w:rPr>
        <w:t>–</w:t>
      </w:r>
      <w:r>
        <w:rPr>
          <w:rFonts w:ascii="Helvetica" w:hAnsi="Helvetica"/>
          <w:sz w:val="28"/>
          <w:szCs w:val="28"/>
          <w:u w:color="000000"/>
          <w:rtl w:val="0"/>
          <w:lang w:val="en-US"/>
        </w:rPr>
        <w:t>32)?</w:t>
      </w:r>
    </w:p>
    <w:p>
      <w:pPr>
        <w:pStyle w:val="Heading 2"/>
        <w:spacing w:before="100" w:after="20"/>
      </w:pPr>
    </w:p>
    <w:p>
      <w:pPr>
        <w:pStyle w:val="Heading 2"/>
        <w:spacing w:before="100" w:after="20"/>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pPr>
      <w:r>
        <w:rPr>
          <w:rFonts w:ascii="Arial Unicode MS" w:cs="Arial Unicode MS" w:hAnsi="Arial Unicode MS" w:eastAsia="Arial Unicode MS"/>
          <w:b w:val="0"/>
          <w:bCs w:val="0"/>
          <w:i w:val="0"/>
          <w:iCs w:val="0"/>
        </w:rPr>
        <w:br w:type="page"/>
      </w:r>
    </w:p>
    <w:p>
      <w:pPr>
        <w:pStyle w:val="Heading 2"/>
        <w:spacing w:before="100" w:after="20"/>
        <w:rPr>
          <w:rFonts w:ascii="Aptos" w:cs="Aptos" w:hAnsi="Aptos" w:eastAsia="Aptos"/>
          <w:b w:val="1"/>
          <w:bCs w:val="1"/>
          <w:sz w:val="48"/>
          <w:szCs w:val="48"/>
        </w:rPr>
      </w:pPr>
      <w:r>
        <w:rPr>
          <w:rtl w:val="0"/>
          <w:lang w:val="en-US"/>
        </w:rPr>
        <w:t>Application</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(How do we live this out?)</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 we see the gospel being opposed today?</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in this passage gives confidence in the truth of the gospel, even in the face of opposition?</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are we going responding to the gospel?</w:t>
      </w:r>
    </w:p>
    <w:p>
      <w:pPr>
        <w:pStyle w:val="Heading 2"/>
        <w:spacing w:before="100" w:after="20"/>
      </w:pPr>
    </w:p>
    <w:p>
      <w:pPr>
        <w:pStyle w:val="Heading 2"/>
        <w:spacing w:before="100" w:after="20"/>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pPr>
    </w:p>
    <w:p>
      <w:pPr>
        <w:pStyle w:val="Heading 2"/>
        <w:spacing w:before="100" w:after="20"/>
      </w:pPr>
      <w:r>
        <w:rPr>
          <w:rtl w:val="0"/>
          <w:lang w:val="en-US"/>
        </w:rPr>
        <w:t>Pray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rPr>
          <w:sz w:val="26"/>
          <w:szCs w:val="26"/>
        </w:rPr>
      </w:pPr>
      <w:r>
        <w:rPr>
          <w:sz w:val="26"/>
          <w:szCs w:val="26"/>
          <w:rtl w:val="0"/>
          <w:lang w:val="en-US"/>
        </w:rPr>
        <w:t xml:space="preserve">Pray for our link missionary organisation Langham Partnership.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pPr>
      <w:r>
        <w:rPr>
          <w:sz w:val="26"/>
          <w:szCs w:val="26"/>
          <w:rtl w:val="0"/>
          <w:lang w:val="en-US"/>
        </w:rPr>
        <w:t>Pray for SRE classes in Niagara Park Public School.</w:t>
      </w:r>
      <w:r>
        <w:rPr>
          <w:rFonts w:ascii="Arial Unicode MS" w:cs="Arial Unicode MS" w:hAnsi="Arial Unicode MS" w:eastAsia="Arial Unicode MS"/>
          <w:b w:val="0"/>
          <w:bCs w:val="0"/>
          <w:i w:val="0"/>
          <w:iCs w:val="0"/>
          <w:sz w:val="26"/>
          <w:szCs w:val="26"/>
        </w:rPr>
        <w:br w:type="page"/>
      </w:r>
    </w:p>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r>
        <w:rPr>
          <w:outline w:val="0"/>
          <w:color w:val="0f4761"/>
          <w:sz w:val="56"/>
          <w:szCs w:val="56"/>
          <w:u w:color="0f4761"/>
          <w:rtl w:val="0"/>
          <w:lang w:val="en-US"/>
          <w14:textOutline>
            <w14:noFill/>
          </w14:textOutline>
          <w14:textFill>
            <w14:solidFill>
              <w14:srgbClr w14:val="0F4761"/>
            </w14:solidFill>
          </w14:textFill>
        </w:rPr>
        <w:t>Study 4</w:t>
      </w:r>
      <w:r>
        <w:rPr>
          <w:outline w:val="0"/>
          <w:color w:val="0f4761"/>
          <w:sz w:val="56"/>
          <w:szCs w:val="56"/>
          <w:u w:color="0f4761"/>
          <w:rtl w:val="0"/>
          <w:lang w:val="en-US"/>
          <w14:textOutline>
            <w14:noFill/>
          </w14:textOutline>
          <w14:textFill>
            <w14:solidFill>
              <w14:srgbClr w14:val="0F4761"/>
            </w14:solidFill>
          </w14:textFill>
        </w:rPr>
        <w:t xml:space="preserve">    </w:t>
      </w:r>
      <w:r>
        <w:rPr>
          <w:outline w:val="0"/>
          <w:color w:val="0f4761"/>
          <w:sz w:val="56"/>
          <w:szCs w:val="56"/>
          <w:u w:color="0f4761"/>
          <w:rtl w:val="0"/>
          <w:lang w:val="en-US"/>
          <w14:textOutline>
            <w14:noFill/>
          </w14:textOutline>
          <w14:textFill>
            <w14:solidFill>
              <w14:srgbClr w14:val="0F4761"/>
            </w14:solidFill>
          </w14:textFill>
        </w:rPr>
        <w:t xml:space="preserve"> Acts 17:16</w:t>
      </w:r>
      <w:r>
        <w:rPr>
          <w:outline w:val="0"/>
          <w:color w:val="0f4761"/>
          <w:sz w:val="56"/>
          <w:szCs w:val="56"/>
          <w:u w:color="0f4761"/>
          <w:rtl w:val="0"/>
          <w14:textOutline>
            <w14:noFill/>
          </w14:textOutline>
          <w14:textFill>
            <w14:solidFill>
              <w14:srgbClr w14:val="0F4761"/>
            </w14:solidFill>
          </w14:textFill>
        </w:rPr>
        <w:t>–</w:t>
      </w:r>
      <w:r>
        <w:rPr>
          <w:outline w:val="0"/>
          <w:color w:val="0f4761"/>
          <w:sz w:val="56"/>
          <w:szCs w:val="56"/>
          <w:u w:color="0f4761"/>
          <w:rtl w:val="0"/>
          <w14:textOutline>
            <w14:noFill/>
          </w14:textOutline>
          <w14:textFill>
            <w14:solidFill>
              <w14:srgbClr w14:val="0F4761"/>
            </w14:solidFill>
          </w14:textFill>
        </w:rPr>
        <w:t>33</w:t>
      </w:r>
    </w:p>
    <w:p>
      <w:pPr>
        <w:pStyle w:val="Body"/>
        <w:bidi w:val="0"/>
        <w:spacing w:after="160" w:line="279" w:lineRule="auto"/>
        <w:ind w:left="0" w:right="0" w:firstLine="0"/>
        <w:jc w:val="left"/>
        <w:rPr>
          <w:rFonts w:ascii="Helvetica" w:cs="Helvetica" w:hAnsi="Helvetica" w:eastAsia="Helvetica"/>
          <w:sz w:val="28"/>
          <w:szCs w:val="28"/>
          <w:u w:color="000000"/>
          <w:rtl w:val="0"/>
        </w:rPr>
      </w:pPr>
      <w:r>
        <w:rPr>
          <w:rFonts w:ascii="Helvetica" w:hAnsi="Helvetica"/>
          <w:sz w:val="28"/>
          <w:szCs w:val="28"/>
          <w:u w:color="000000"/>
          <w:rtl w:val="0"/>
          <w:lang w:val="en-US"/>
        </w:rPr>
        <w:t>So far in Acts, the gospel has largely been proclaimed within Jewish contexts, particularly in the synagogues. But Jesus</w:t>
      </w:r>
      <w:r>
        <w:rPr>
          <w:rFonts w:ascii="Helvetica" w:hAnsi="Helvetica" w:hint="default"/>
          <w:sz w:val="28"/>
          <w:szCs w:val="28"/>
          <w:u w:color="000000"/>
          <w:rtl w:val="0"/>
          <w:lang w:val="en-US"/>
        </w:rPr>
        <w:t xml:space="preserve">’ </w:t>
      </w:r>
      <w:r>
        <w:rPr>
          <w:rFonts w:ascii="Helvetica" w:hAnsi="Helvetica"/>
          <w:sz w:val="28"/>
          <w:szCs w:val="28"/>
          <w:u w:color="000000"/>
          <w:rtl w:val="0"/>
          <w:lang w:val="en-US"/>
        </w:rPr>
        <w:t>commission was never limited to this. In this study, we see what happens when the gospel is brought into a completely different cultural and philosophical setting</w:t>
      </w:r>
      <w:r>
        <w:rPr>
          <w:rFonts w:ascii="Helvetica" w:hAnsi="Helvetica" w:hint="default"/>
          <w:sz w:val="28"/>
          <w:szCs w:val="28"/>
          <w:u w:color="000000"/>
          <w:rtl w:val="0"/>
          <w:lang w:val="en-US"/>
        </w:rPr>
        <w:t>—</w:t>
      </w:r>
      <w:r>
        <w:rPr>
          <w:rFonts w:ascii="Helvetica" w:hAnsi="Helvetica"/>
          <w:sz w:val="28"/>
          <w:szCs w:val="28"/>
          <w:u w:color="000000"/>
          <w:rtl w:val="0"/>
          <w:lang w:val="en-US"/>
        </w:rPr>
        <w:t>and how it is both connected to and distinct from what people already believe.</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pPr>
      <w:r>
        <w:rPr>
          <w:rtl w:val="0"/>
          <w:lang w:val="en-US"/>
        </w:rPr>
        <w:t>Understanding the Text</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(What is God doing and where is this going?)</w:t>
      </w:r>
    </w:p>
    <w:p>
      <w:pPr>
        <w:pStyle w:val="Default"/>
        <w:numPr>
          <w:ilvl w:val="0"/>
          <w:numId w:val="5"/>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Where is the gospel being proclaimed? What</w:t>
      </w:r>
      <w:r>
        <w:rPr>
          <w:rFonts w:ascii="Helvetica" w:hAnsi="Helvetica" w:hint="default"/>
          <w:sz w:val="28"/>
          <w:szCs w:val="28"/>
          <w:u w:color="000000"/>
          <w:rtl w:val="0"/>
          <w:lang w:val="en-US"/>
        </w:rPr>
        <w:t>’</w:t>
      </w:r>
      <w:r>
        <w:rPr>
          <w:rFonts w:ascii="Helvetica" w:hAnsi="Helvetica"/>
          <w:sz w:val="28"/>
          <w:szCs w:val="28"/>
          <w:u w:color="000000"/>
          <w:rtl w:val="0"/>
          <w:lang w:val="en-US"/>
        </w:rPr>
        <w:t>s the same and what</w:t>
      </w:r>
      <w:r>
        <w:rPr>
          <w:rFonts w:ascii="Helvetica" w:hAnsi="Helvetica" w:hint="default"/>
          <w:sz w:val="28"/>
          <w:szCs w:val="28"/>
          <w:u w:color="000000"/>
          <w:rtl w:val="0"/>
          <w:lang w:val="en-US"/>
        </w:rPr>
        <w:t>’</w:t>
      </w:r>
      <w:r>
        <w:rPr>
          <w:rFonts w:ascii="Helvetica" w:hAnsi="Helvetica"/>
          <w:sz w:val="28"/>
          <w:szCs w:val="28"/>
          <w:u w:color="000000"/>
          <w:rtl w:val="0"/>
          <w:lang w:val="en-US"/>
        </w:rPr>
        <w:t>s different? Why might it not be expected (vv. 17, 19)?</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are people responding? Are there any differences to what has been seen already (vv. 18, 19, 32</w:t>
      </w:r>
      <w:r>
        <w:rPr>
          <w:rFonts w:ascii="Helvetica" w:hAnsi="Helvetica" w:hint="default"/>
          <w:sz w:val="28"/>
          <w:szCs w:val="28"/>
          <w:u w:color="000000"/>
          <w:rtl w:val="0"/>
          <w:lang w:val="en-US"/>
        </w:rPr>
        <w:t>–</w:t>
      </w:r>
      <w:r>
        <w:rPr>
          <w:rFonts w:ascii="Helvetica" w:hAnsi="Helvetica"/>
          <w:sz w:val="28"/>
          <w:szCs w:val="28"/>
          <w:u w:color="000000"/>
          <w:rtl w:val="0"/>
          <w:lang w:val="en-US"/>
        </w:rPr>
        <w:t>33)?</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does Paul relate the gospel (vv. 22</w:t>
      </w:r>
      <w:r>
        <w:rPr>
          <w:rFonts w:ascii="Helvetica" w:hAnsi="Helvetica" w:hint="default"/>
          <w:sz w:val="28"/>
          <w:szCs w:val="28"/>
          <w:u w:color="000000"/>
          <w:rtl w:val="0"/>
          <w:lang w:val="en-US"/>
        </w:rPr>
        <w:t>–</w:t>
      </w:r>
      <w:r>
        <w:rPr>
          <w:rFonts w:ascii="Helvetica" w:hAnsi="Helvetica"/>
          <w:sz w:val="28"/>
          <w:szCs w:val="28"/>
          <w:u w:color="000000"/>
          <w:rtl w:val="0"/>
          <w:lang w:val="en-US"/>
        </w:rPr>
        <w:t>31)?</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does this indicate about the Gospel?</w:t>
      </w:r>
      <w:r>
        <w:rPr>
          <w:rFonts w:ascii="Arial Unicode MS" w:cs="Arial Unicode MS" w:hAnsi="Arial Unicode MS" w:eastAsia="Arial Unicode MS"/>
          <w:b w:val="0"/>
          <w:bCs w:val="0"/>
          <w:i w:val="0"/>
          <w:iCs w:val="0"/>
          <w:sz w:val="28"/>
          <w:szCs w:val="28"/>
          <w:u w:color="000000"/>
          <w:rtl w:val="0"/>
          <w:lang w:val="en-US"/>
        </w:rPr>
        <w:br w:type="page"/>
      </w:r>
    </w:p>
    <w:p>
      <w:pPr>
        <w:pStyle w:val="Heading 2"/>
        <w:spacing w:before="100" w:after="20"/>
        <w:rPr>
          <w:rFonts w:ascii="Aptos" w:cs="Aptos" w:hAnsi="Aptos" w:eastAsia="Aptos"/>
          <w:b w:val="1"/>
          <w:bCs w:val="1"/>
          <w:sz w:val="48"/>
          <w:szCs w:val="48"/>
        </w:rPr>
      </w:pPr>
      <w:r>
        <w:rPr>
          <w:rtl w:val="0"/>
          <w:lang w:val="en-US"/>
        </w:rPr>
        <w:t>Relating to Other Scripture</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(Where else do we see this pattern?)</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does this passage complicate our expectations from Acts 1:8?</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might Paul's approach be similar to Jesus</w:t>
      </w:r>
      <w:r>
        <w:rPr>
          <w:rFonts w:ascii="Helvetica" w:hAnsi="Helvetica" w:hint="default"/>
          <w:sz w:val="28"/>
          <w:szCs w:val="28"/>
          <w:u w:color="000000"/>
          <w:rtl w:val="0"/>
          <w:lang w:val="en-US"/>
        </w:rPr>
        <w:t xml:space="preserve">’ </w:t>
      </w:r>
      <w:r>
        <w:rPr>
          <w:rFonts w:ascii="Helvetica" w:hAnsi="Helvetica"/>
          <w:sz w:val="28"/>
          <w:szCs w:val="28"/>
          <w:u w:color="000000"/>
          <w:rtl w:val="0"/>
          <w:lang w:val="en-US"/>
        </w:rPr>
        <w:t>approach with the Roman Centurion (Luke 7:1</w:t>
      </w:r>
      <w:r>
        <w:rPr>
          <w:rFonts w:ascii="Helvetica" w:hAnsi="Helvetica" w:hint="default"/>
          <w:sz w:val="28"/>
          <w:szCs w:val="28"/>
          <w:u w:color="000000"/>
          <w:rtl w:val="0"/>
          <w:lang w:val="en-US"/>
        </w:rPr>
        <w:t>–</w:t>
      </w:r>
      <w:r>
        <w:rPr>
          <w:rFonts w:ascii="Helvetica" w:hAnsi="Helvetica"/>
          <w:sz w:val="28"/>
          <w:szCs w:val="28"/>
          <w:u w:color="000000"/>
          <w:rtl w:val="0"/>
          <w:lang w:val="en-US"/>
        </w:rPr>
        <w:t>10)?</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 these Old Testament passages help us understand God</w:t>
      </w:r>
      <w:r>
        <w:rPr>
          <w:rFonts w:ascii="Helvetica" w:hAnsi="Helvetica" w:hint="default"/>
          <w:sz w:val="28"/>
          <w:szCs w:val="28"/>
          <w:u w:color="000000"/>
          <w:rtl w:val="0"/>
          <w:lang w:val="en-US"/>
        </w:rPr>
        <w:t>’</w:t>
      </w:r>
      <w:r>
        <w:rPr>
          <w:rFonts w:ascii="Helvetica" w:hAnsi="Helvetica"/>
          <w:sz w:val="28"/>
          <w:szCs w:val="28"/>
          <w:u w:color="000000"/>
          <w:rtl w:val="0"/>
          <w:lang w:val="en-US"/>
        </w:rPr>
        <w:t>s intention for the nations? (Gen 12:3; 1 Ki 8:41</w:t>
      </w:r>
      <w:r>
        <w:rPr>
          <w:rFonts w:ascii="Helvetica" w:hAnsi="Helvetica" w:hint="default"/>
          <w:sz w:val="28"/>
          <w:szCs w:val="28"/>
          <w:u w:color="000000"/>
          <w:rtl w:val="0"/>
          <w:lang w:val="en-US"/>
        </w:rPr>
        <w:t>–</w:t>
      </w:r>
      <w:r>
        <w:rPr>
          <w:rFonts w:ascii="Helvetica" w:hAnsi="Helvetica"/>
          <w:sz w:val="28"/>
          <w:szCs w:val="28"/>
          <w:u w:color="000000"/>
          <w:rtl w:val="0"/>
          <w:lang w:val="en-US"/>
        </w:rPr>
        <w:t>45; Isa 2:2</w:t>
      </w:r>
      <w:r>
        <w:rPr>
          <w:rFonts w:ascii="Helvetica" w:hAnsi="Helvetica" w:hint="default"/>
          <w:sz w:val="28"/>
          <w:szCs w:val="28"/>
          <w:u w:color="000000"/>
          <w:rtl w:val="0"/>
          <w:lang w:val="en-US"/>
        </w:rPr>
        <w:t>–</w:t>
      </w:r>
      <w:r>
        <w:rPr>
          <w:rFonts w:ascii="Helvetica" w:hAnsi="Helvetica"/>
          <w:sz w:val="28"/>
          <w:szCs w:val="28"/>
          <w:u w:color="000000"/>
          <w:rtl w:val="0"/>
          <w:lang w:val="en-US"/>
        </w:rPr>
        <w:t>3; 42:6; 49:6; 52:10; 56:6</w:t>
      </w:r>
      <w:r>
        <w:rPr>
          <w:rFonts w:ascii="Helvetica" w:hAnsi="Helvetica" w:hint="default"/>
          <w:sz w:val="28"/>
          <w:szCs w:val="28"/>
          <w:u w:color="000000"/>
          <w:rtl w:val="0"/>
          <w:lang w:val="en-US"/>
        </w:rPr>
        <w:t>–</w:t>
      </w:r>
      <w:r>
        <w:rPr>
          <w:rFonts w:ascii="Helvetica" w:hAnsi="Helvetica"/>
          <w:sz w:val="28"/>
          <w:szCs w:val="28"/>
          <w:u w:color="000000"/>
          <w:rtl w:val="0"/>
          <w:lang w:val="en-US"/>
        </w:rPr>
        <w:t>7; 60:3)?</w:t>
      </w:r>
    </w:p>
    <w:p>
      <w:pPr>
        <w:pStyle w:val="Heading 2"/>
        <w:spacing w:before="100" w:after="20"/>
      </w:pPr>
    </w:p>
    <w:p>
      <w:pPr>
        <w:pStyle w:val="Heading 2"/>
        <w:spacing w:before="100" w:after="20"/>
        <w:rPr>
          <w:rFonts w:ascii="Aptos" w:cs="Aptos" w:hAnsi="Aptos" w:eastAsia="Aptos"/>
          <w:b w:val="1"/>
          <w:bCs w:val="1"/>
          <w:sz w:val="48"/>
          <w:szCs w:val="48"/>
        </w:rPr>
      </w:pPr>
      <w:r>
        <w:rPr>
          <w:rtl w:val="0"/>
          <w:lang w:val="en-US"/>
        </w:rPr>
        <w:t>Application</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(How do we live this out?)</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are some helpful ways that we have heard the gospel being related?</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What's been a helpful way for you?</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In what ways can you relate the gospel?</w:t>
      </w:r>
    </w:p>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pPr>
    </w:p>
    <w:p>
      <w:pPr>
        <w:pStyle w:val="Heading 2"/>
        <w:spacing w:before="100" w:after="20"/>
      </w:pPr>
    </w:p>
    <w:p>
      <w:pPr>
        <w:pStyle w:val="Heading 2"/>
        <w:spacing w:before="100" w:after="20"/>
      </w:pPr>
    </w:p>
    <w:p>
      <w:pPr>
        <w:pStyle w:val="Heading 2"/>
        <w:spacing w:before="100" w:after="20"/>
      </w:pPr>
      <w:r>
        <w:rPr>
          <w:rtl w:val="0"/>
          <w:lang w:val="en-US"/>
        </w:rPr>
        <w:t>Pray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rPr>
          <w:sz w:val="26"/>
          <w:szCs w:val="26"/>
        </w:rPr>
      </w:pPr>
      <w:r>
        <w:rPr>
          <w:sz w:val="26"/>
          <w:szCs w:val="26"/>
          <w:rtl w:val="0"/>
          <w:lang w:val="en-US"/>
        </w:rPr>
        <w:t>Pray for Rob and El Falls</w:t>
      </w:r>
      <w:r>
        <w:rPr>
          <w:sz w:val="26"/>
          <w:szCs w:val="26"/>
          <w:rtl w:val="0"/>
          <w:lang w:val="en-US"/>
        </w:rPr>
        <w:t>,</w:t>
      </w:r>
      <w:r>
        <w:rPr>
          <w:sz w:val="26"/>
          <w:szCs w:val="26"/>
          <w:rtl w:val="0"/>
          <w:lang w:val="en-US"/>
        </w:rPr>
        <w:t xml:space="preserve"> serving at the Talua Theological Training Institute in Vanuatu</w:t>
      </w:r>
      <w:r>
        <w:rPr>
          <w:sz w:val="26"/>
          <w:szCs w:val="26"/>
          <w:rtl w:val="0"/>
          <w:lang w:val="en-US"/>
        </w:rPr>
        <w:t>.</w:t>
      </w:r>
      <w:r>
        <w:rPr>
          <w:sz w:val="26"/>
          <w:szCs w:val="26"/>
          <w:rtl w:val="0"/>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pPr>
      <w:r>
        <w:rPr>
          <w:sz w:val="26"/>
          <w:szCs w:val="26"/>
          <w:rtl w:val="0"/>
          <w:lang w:val="en-US"/>
        </w:rPr>
        <w:t>Pray for SRE classes in Lisarow and Ourimbah Public Schools.</w:t>
      </w:r>
      <w:r>
        <w:rPr>
          <w:rFonts w:ascii="Arial Unicode MS" w:cs="Arial Unicode MS" w:hAnsi="Arial Unicode MS" w:eastAsia="Arial Unicode MS"/>
          <w:b w:val="0"/>
          <w:bCs w:val="0"/>
          <w:i w:val="0"/>
          <w:iCs w:val="0"/>
          <w:sz w:val="26"/>
          <w:szCs w:val="26"/>
        </w:rPr>
        <w:br w:type="page"/>
      </w:r>
    </w:p>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r>
        <w:rPr>
          <w:outline w:val="0"/>
          <w:color w:val="0f4761"/>
          <w:sz w:val="56"/>
          <w:szCs w:val="56"/>
          <w:u w:color="0f4761"/>
          <w:rtl w:val="0"/>
          <w:lang w:val="en-US"/>
          <w14:textOutline>
            <w14:noFill/>
          </w14:textOutline>
          <w14:textFill>
            <w14:solidFill>
              <w14:srgbClr w14:val="0F4761"/>
            </w14:solidFill>
          </w14:textFill>
        </w:rPr>
        <w:t>Study 5</w:t>
      </w:r>
      <w:r>
        <w:rPr>
          <w:outline w:val="0"/>
          <w:color w:val="0f4761"/>
          <w:sz w:val="56"/>
          <w:szCs w:val="56"/>
          <w:u w:color="0f4761"/>
          <w:rtl w:val="0"/>
          <w:lang w:val="en-US"/>
          <w14:textOutline>
            <w14:noFill/>
          </w14:textOutline>
          <w14:textFill>
            <w14:solidFill>
              <w14:srgbClr w14:val="0F4761"/>
            </w14:solidFill>
          </w14:textFill>
        </w:rPr>
        <w:t xml:space="preserve">    </w:t>
      </w:r>
      <w:r>
        <w:rPr>
          <w:outline w:val="0"/>
          <w:color w:val="0f4761"/>
          <w:sz w:val="56"/>
          <w:szCs w:val="56"/>
          <w:u w:color="0f4761"/>
          <w:rtl w:val="0"/>
          <w:lang w:val="en-US"/>
          <w14:textOutline>
            <w14:noFill/>
          </w14:textOutline>
          <w14:textFill>
            <w14:solidFill>
              <w14:srgbClr w14:val="0F4761"/>
            </w14:solidFill>
          </w14:textFill>
        </w:rPr>
        <w:t xml:space="preserve"> Acts 18</w:t>
      </w:r>
    </w:p>
    <w:p>
      <w:pPr>
        <w:pStyle w:val="Body"/>
        <w:bidi w:val="0"/>
        <w:spacing w:before="80" w:after="80" w:line="279" w:lineRule="auto"/>
        <w:ind w:left="0" w:right="0" w:firstLine="0"/>
        <w:jc w:val="left"/>
        <w:rPr>
          <w:rFonts w:ascii="Helvetica" w:cs="Helvetica" w:hAnsi="Helvetica" w:eastAsia="Helvetica"/>
          <w:sz w:val="28"/>
          <w:szCs w:val="28"/>
          <w:u w:color="000000"/>
          <w:rtl w:val="0"/>
        </w:rPr>
      </w:pPr>
      <w:r>
        <w:rPr>
          <w:rFonts w:ascii="Helvetica" w:hAnsi="Helvetica"/>
          <w:sz w:val="28"/>
          <w:szCs w:val="28"/>
          <w:u w:color="000000"/>
          <w:rtl w:val="0"/>
          <w:lang w:val="en-US"/>
        </w:rPr>
        <w:t>In this study, we see opposition to the Gospel continue to intensify. But just as the opposition intensifies, so does interest in the gospel as we begin to see people who are both influential and well-taught engaging with and proclaiming the gospel.</w:t>
      </w:r>
    </w:p>
    <w:p>
      <w:pPr>
        <w:pStyle w:val="Body"/>
        <w:bidi w:val="0"/>
        <w:spacing w:before="80" w:after="80" w:line="279" w:lineRule="auto"/>
        <w:ind w:left="0" w:right="0" w:firstLine="0"/>
        <w:jc w:val="left"/>
        <w:rPr>
          <w:rFonts w:ascii="Helvetica" w:cs="Helvetica" w:hAnsi="Helvetica" w:eastAsia="Helvetica"/>
          <w:sz w:val="28"/>
          <w:szCs w:val="28"/>
          <w:u w:color="000000"/>
          <w:rtl w:val="0"/>
        </w:rPr>
      </w:pPr>
    </w:p>
    <w:p>
      <w:pPr>
        <w:pStyle w:val="Heading 2"/>
      </w:pPr>
      <w:r>
        <w:rPr>
          <w:rtl w:val="0"/>
          <w:lang w:val="en-US"/>
        </w:rPr>
        <w:t>Understanding the Text</w:t>
      </w:r>
    </w:p>
    <w:p>
      <w:pPr>
        <w:pStyle w:val="Body"/>
        <w:bidi w:val="0"/>
        <w:spacing w:before="80" w:after="8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(What is God doing and where is this going?)</w:t>
      </w:r>
    </w:p>
    <w:p>
      <w:pPr>
        <w:pStyle w:val="Default"/>
        <w:numPr>
          <w:ilvl w:val="0"/>
          <w:numId w:val="6"/>
        </w:numPr>
        <w:bidi w:val="0"/>
        <w:spacing w:before="80" w:after="8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is the gospel being proclaimed (vv. 4, 19, 25)?</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 xml:space="preserve">In what ways were people responding to </w:t>
      </w:r>
      <w:r>
        <w:rPr>
          <w:rFonts w:ascii="Helvetica" w:hAnsi="Helvetica"/>
          <w:sz w:val="28"/>
          <w:szCs w:val="28"/>
          <w:u w:color="000000"/>
          <w:rtl w:val="0"/>
          <w:lang w:val="en-US"/>
        </w:rPr>
        <w:t>t</w:t>
      </w:r>
      <w:r>
        <w:rPr>
          <w:rFonts w:ascii="Helvetica" w:hAnsi="Helvetica"/>
          <w:sz w:val="28"/>
          <w:szCs w:val="28"/>
          <w:u w:color="000000"/>
          <w:rtl w:val="0"/>
          <w:lang w:val="en-US"/>
        </w:rPr>
        <w:t>he gospel (v. 6, 8, 12)?</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is the gospel being strengthened (vv. 14</w:t>
      </w:r>
      <w:r>
        <w:rPr>
          <w:rFonts w:ascii="Helvetica" w:hAnsi="Helvetica" w:hint="default"/>
          <w:sz w:val="28"/>
          <w:szCs w:val="28"/>
          <w:u w:color="000000"/>
          <w:rtl w:val="0"/>
          <w:lang w:val="en-US"/>
        </w:rPr>
        <w:t>–</w:t>
      </w:r>
      <w:r>
        <w:rPr>
          <w:rFonts w:ascii="Helvetica" w:hAnsi="Helvetica"/>
          <w:sz w:val="28"/>
          <w:szCs w:val="28"/>
          <w:u w:color="000000"/>
          <w:rtl w:val="0"/>
          <w:lang w:val="en-US"/>
        </w:rPr>
        <w:t xml:space="preserve">15, 26)?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rPr>
          <w:rFonts w:ascii="Aptos" w:cs="Aptos" w:hAnsi="Aptos" w:eastAsia="Aptos"/>
          <w:b w:val="1"/>
          <w:bCs w:val="1"/>
          <w:sz w:val="48"/>
          <w:szCs w:val="48"/>
        </w:rPr>
      </w:pPr>
      <w:r>
        <w:rPr>
          <w:rtl w:val="0"/>
          <w:lang w:val="en-US"/>
        </w:rPr>
        <w:t>Relating to Other Scripture</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(Where else do we see this pattern?)</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does this mean for Jesus</w:t>
      </w:r>
      <w:r>
        <w:rPr>
          <w:rFonts w:ascii="Helvetica" w:hAnsi="Helvetica" w:hint="default"/>
          <w:sz w:val="28"/>
          <w:szCs w:val="28"/>
          <w:u w:color="000000"/>
          <w:rtl w:val="0"/>
          <w:lang w:val="en-US"/>
        </w:rPr>
        <w:t xml:space="preserve">’ </w:t>
      </w:r>
      <w:r>
        <w:rPr>
          <w:rFonts w:ascii="Helvetica" w:hAnsi="Helvetica"/>
          <w:sz w:val="28"/>
          <w:szCs w:val="28"/>
          <w:u w:color="000000"/>
          <w:rtl w:val="0"/>
          <w:lang w:val="en-US"/>
        </w:rPr>
        <w:t>instructions to his disciples (Acts 1:8)?</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does this fulfill Jesus words (Matt 16:18)?</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does this mean for God's promises (Gen 12:1</w:t>
      </w:r>
      <w:r>
        <w:rPr>
          <w:rFonts w:ascii="Helvetica" w:hAnsi="Helvetica" w:hint="default"/>
          <w:sz w:val="28"/>
          <w:szCs w:val="28"/>
          <w:u w:color="000000"/>
          <w:rtl w:val="0"/>
          <w:lang w:val="en-US"/>
        </w:rPr>
        <w:t>–</w:t>
      </w:r>
      <w:r>
        <w:rPr>
          <w:rFonts w:ascii="Helvetica" w:hAnsi="Helvetica"/>
          <w:sz w:val="28"/>
          <w:szCs w:val="28"/>
          <w:u w:color="000000"/>
          <w:rtl w:val="0"/>
          <w:lang w:val="en-US"/>
        </w:rPr>
        <w:t>3).</w:t>
      </w:r>
    </w:p>
    <w:p>
      <w:pPr>
        <w:pStyle w:val="Heading 2"/>
        <w:spacing w:before="100" w:after="20"/>
        <w:rPr>
          <w:rFonts w:ascii="Aptos" w:cs="Aptos" w:hAnsi="Aptos" w:eastAsia="Aptos"/>
          <w:b w:val="1"/>
          <w:bCs w:val="1"/>
          <w:sz w:val="48"/>
          <w:szCs w:val="48"/>
        </w:rPr>
      </w:pPr>
      <w:r>
        <w:rPr>
          <w:rtl w:val="0"/>
          <w:lang w:val="en-US"/>
        </w:rPr>
        <w:t>Application</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(How do we live this out?)</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Is there opposition to the gospel today, if so, how?</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 you see the gospel continuing to be proclaimed?</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bearing should this have on the way you live now?</w:t>
      </w:r>
    </w:p>
    <w:p>
      <w:pPr>
        <w:pStyle w:val="Heading 2"/>
        <w:spacing w:before="100" w:after="20"/>
      </w:pPr>
    </w:p>
    <w:p>
      <w:pPr>
        <w:pStyle w:val="Heading 2"/>
        <w:spacing w:before="100" w:after="20"/>
      </w:pPr>
      <w:r>
        <w:rPr>
          <w:rtl w:val="0"/>
          <w:lang w:val="en-US"/>
        </w:rPr>
        <w:t>Pray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rPr>
          <w:sz w:val="26"/>
          <w:szCs w:val="26"/>
        </w:rPr>
      </w:pPr>
      <w:r>
        <w:rPr>
          <w:sz w:val="26"/>
          <w:szCs w:val="26"/>
          <w:rtl w:val="0"/>
          <w:lang w:val="en-US"/>
        </w:rPr>
        <w:t xml:space="preserve">Pray for our link missionaries Igal and Milana Vender, serving with International Mission to Jewish People (IMJP) in Tel Aviv, Israel.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pPr>
      <w:r>
        <w:rPr>
          <w:sz w:val="26"/>
          <w:szCs w:val="26"/>
          <w:rtl w:val="0"/>
          <w:lang w:val="en-US"/>
        </w:rPr>
        <w:t>Pray for SRE classes in Point Clare Public School.</w:t>
      </w:r>
      <w:r>
        <w:rPr>
          <w:rFonts w:ascii="Arial Unicode MS" w:cs="Arial Unicode MS" w:hAnsi="Arial Unicode MS" w:eastAsia="Arial Unicode MS"/>
          <w:b w:val="0"/>
          <w:bCs w:val="0"/>
          <w:i w:val="0"/>
          <w:iCs w:val="0"/>
          <w:sz w:val="26"/>
          <w:szCs w:val="26"/>
        </w:rPr>
        <w:br w:type="page"/>
      </w:r>
    </w:p>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r>
        <w:rPr>
          <w:outline w:val="0"/>
          <w:color w:val="0f4761"/>
          <w:sz w:val="56"/>
          <w:szCs w:val="56"/>
          <w:u w:color="0f4761"/>
          <w:rtl w:val="0"/>
          <w:lang w:val="en-US"/>
          <w14:textOutline>
            <w14:noFill/>
          </w14:textOutline>
          <w14:textFill>
            <w14:solidFill>
              <w14:srgbClr w14:val="0F4761"/>
            </w14:solidFill>
          </w14:textFill>
        </w:rPr>
        <w:t>Study 6</w:t>
      </w:r>
      <w:r>
        <w:rPr>
          <w:outline w:val="0"/>
          <w:color w:val="0f4761"/>
          <w:sz w:val="56"/>
          <w:szCs w:val="56"/>
          <w:u w:color="0f4761"/>
          <w:rtl w:val="0"/>
          <w:lang w:val="en-US"/>
          <w14:textOutline>
            <w14:noFill/>
          </w14:textOutline>
          <w14:textFill>
            <w14:solidFill>
              <w14:srgbClr w14:val="0F4761"/>
            </w14:solidFill>
          </w14:textFill>
        </w:rPr>
        <w:t xml:space="preserve">    </w:t>
      </w:r>
      <w:r>
        <w:rPr>
          <w:outline w:val="0"/>
          <w:color w:val="0f4761"/>
          <w:sz w:val="56"/>
          <w:szCs w:val="56"/>
          <w:u w:color="0f4761"/>
          <w:rtl w:val="0"/>
          <w:lang w:val="en-US"/>
          <w14:textOutline>
            <w14:noFill/>
          </w14:textOutline>
          <w14:textFill>
            <w14:solidFill>
              <w14:srgbClr w14:val="0F4761"/>
            </w14:solidFill>
          </w14:textFill>
        </w:rPr>
        <w:t xml:space="preserve"> Acts 19</w:t>
      </w:r>
    </w:p>
    <w:p>
      <w:pPr>
        <w:pStyle w:val="Body"/>
        <w:bidi w:val="0"/>
        <w:spacing w:after="160" w:line="279" w:lineRule="auto"/>
        <w:ind w:left="0" w:right="0" w:firstLine="0"/>
        <w:jc w:val="left"/>
        <w:rPr>
          <w:rFonts w:ascii="Helvetica" w:cs="Helvetica" w:hAnsi="Helvetica" w:eastAsia="Helvetica"/>
          <w:sz w:val="28"/>
          <w:szCs w:val="28"/>
          <w:u w:color="000000"/>
          <w:rtl w:val="0"/>
        </w:rPr>
      </w:pPr>
      <w:r>
        <w:rPr>
          <w:rFonts w:ascii="Helvetica" w:hAnsi="Helvetica"/>
          <w:sz w:val="28"/>
          <w:szCs w:val="28"/>
          <w:u w:color="000000"/>
          <w:rtl w:val="0"/>
          <w:lang w:val="en-US"/>
        </w:rPr>
        <w:t>Not only does the proclamation of the Gospel grow, it also disrupts. In this study, we see the gospel powerfully entering a new region, and the disruption that comes with it.</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pPr>
      <w:r>
        <w:rPr>
          <w:rtl w:val="0"/>
          <w:lang w:val="en-US"/>
        </w:rPr>
        <w:t>Understanding the Text</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(What is God doing and where is this going?)</w:t>
      </w:r>
    </w:p>
    <w:p>
      <w:pPr>
        <w:pStyle w:val="Default"/>
        <w:numPr>
          <w:ilvl w:val="0"/>
          <w:numId w:val="7"/>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are the indicators that the gospel is being proclaimed in a new area (vv. 5</w:t>
      </w:r>
      <w:r>
        <w:rPr>
          <w:rFonts w:ascii="Helvetica" w:hAnsi="Helvetica" w:hint="default"/>
          <w:sz w:val="28"/>
          <w:szCs w:val="28"/>
          <w:u w:color="000000"/>
          <w:rtl w:val="0"/>
          <w:lang w:val="en-US"/>
        </w:rPr>
        <w:t>–</w:t>
      </w:r>
      <w:r>
        <w:rPr>
          <w:rFonts w:ascii="Helvetica" w:hAnsi="Helvetica"/>
          <w:sz w:val="28"/>
          <w:szCs w:val="28"/>
          <w:u w:color="000000"/>
          <w:rtl w:val="0"/>
          <w:lang w:val="en-US"/>
        </w:rPr>
        <w:t>6, 11</w:t>
      </w:r>
      <w:r>
        <w:rPr>
          <w:rFonts w:ascii="Helvetica" w:hAnsi="Helvetica" w:hint="default"/>
          <w:sz w:val="28"/>
          <w:szCs w:val="28"/>
          <w:u w:color="000000"/>
          <w:rtl w:val="0"/>
          <w:lang w:val="en-US"/>
        </w:rPr>
        <w:t>–</w:t>
      </w:r>
      <w:r>
        <w:rPr>
          <w:rFonts w:ascii="Helvetica" w:hAnsi="Helvetica"/>
          <w:sz w:val="28"/>
          <w:szCs w:val="28"/>
          <w:u w:color="000000"/>
          <w:rtl w:val="0"/>
          <w:lang w:val="en-US"/>
        </w:rPr>
        <w:t>12)?</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is the gospel being proclaimed (vv. 1, 8)?</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What's the response to the gospel (vv. 9</w:t>
      </w:r>
      <w:r>
        <w:rPr>
          <w:rFonts w:ascii="Helvetica" w:hAnsi="Helvetica" w:hint="default"/>
          <w:sz w:val="28"/>
          <w:szCs w:val="28"/>
          <w:u w:color="000000"/>
          <w:rtl w:val="0"/>
          <w:lang w:val="en-US"/>
        </w:rPr>
        <w:t>–</w:t>
      </w:r>
      <w:r>
        <w:rPr>
          <w:rFonts w:ascii="Helvetica" w:hAnsi="Helvetica"/>
          <w:sz w:val="28"/>
          <w:szCs w:val="28"/>
          <w:u w:color="000000"/>
          <w:rtl w:val="0"/>
          <w:lang w:val="en-US"/>
        </w:rPr>
        <w:t>10)?</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is the gospel unique to any other spiritual practice (vv. 11</w:t>
      </w:r>
      <w:r>
        <w:rPr>
          <w:rFonts w:ascii="Helvetica" w:hAnsi="Helvetica" w:hint="default"/>
          <w:sz w:val="28"/>
          <w:szCs w:val="28"/>
          <w:u w:color="000000"/>
          <w:rtl w:val="0"/>
          <w:lang w:val="en-US"/>
        </w:rPr>
        <w:t>–</w:t>
      </w:r>
      <w:r>
        <w:rPr>
          <w:rFonts w:ascii="Helvetica" w:hAnsi="Helvetica"/>
          <w:sz w:val="28"/>
          <w:szCs w:val="28"/>
          <w:u w:color="000000"/>
          <w:rtl w:val="0"/>
          <w:lang w:val="en-US"/>
        </w:rPr>
        <w:t>19)?</w:t>
      </w:r>
    </w:p>
    <w:p>
      <w:pPr>
        <w:pStyle w:val="Default"/>
        <w:tabs>
          <w:tab w:val="left" w:pos="360"/>
        </w:tabs>
        <w:bidi w:val="0"/>
        <w:spacing w:before="0" w:after="1440" w:line="240" w:lineRule="auto"/>
        <w:ind w:left="0" w:right="0" w:firstLine="0"/>
        <w:jc w:val="left"/>
        <w:rPr>
          <w:rFonts w:ascii="Helvetica" w:cs="Helvetica" w:hAnsi="Helvetica" w:eastAsia="Helvetica"/>
          <w:sz w:val="28"/>
          <w:szCs w:val="28"/>
          <w:u w:color="000000"/>
          <w:rtl w:val="0"/>
          <w:lang w:val="en-US"/>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happens when the uniqueness of the Gospel is made known (v. 20)?</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What's the main concern in Ephesus?</w:t>
      </w:r>
    </w:p>
    <w:p>
      <w:pPr>
        <w:pStyle w:val="Heading 2"/>
        <w:spacing w:before="100" w:after="20"/>
      </w:pPr>
    </w:p>
    <w:p>
      <w:pPr>
        <w:pStyle w:val="Heading 2"/>
        <w:spacing w:before="100" w:after="20"/>
        <w:rPr>
          <w:rFonts w:ascii="Aptos" w:cs="Aptos" w:hAnsi="Aptos" w:eastAsia="Aptos"/>
          <w:b w:val="1"/>
          <w:bCs w:val="1"/>
          <w:sz w:val="48"/>
          <w:szCs w:val="48"/>
        </w:rPr>
      </w:pPr>
      <w:r>
        <w:rPr>
          <w:rtl w:val="0"/>
          <w:lang w:val="en-US"/>
        </w:rPr>
        <w:t>Relating to Other Scripture</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(Where else do we see this pattern?)</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does this develop Acts 1:8?</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does this resonate with Jesus' concern for his father's house to be a place of prayer (Luke 19:46)?</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does this tell us about God (Isa 42:8)?</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pPr>
      <w:r>
        <w:rPr>
          <w:rFonts w:ascii="Arial Unicode MS" w:cs="Arial Unicode MS" w:hAnsi="Arial Unicode MS" w:eastAsia="Arial Unicode MS"/>
          <w:b w:val="0"/>
          <w:bCs w:val="0"/>
          <w:i w:val="0"/>
          <w:iCs w:val="0"/>
        </w:rPr>
        <w:br w:type="page"/>
      </w:r>
    </w:p>
    <w:p>
      <w:pPr>
        <w:pStyle w:val="Heading 2"/>
        <w:spacing w:before="100" w:after="20"/>
        <w:rPr>
          <w:rFonts w:ascii="Aptos" w:cs="Aptos" w:hAnsi="Aptos" w:eastAsia="Aptos"/>
          <w:b w:val="1"/>
          <w:bCs w:val="1"/>
          <w:sz w:val="48"/>
          <w:szCs w:val="48"/>
        </w:rPr>
      </w:pPr>
      <w:r>
        <w:rPr>
          <w:rtl w:val="0"/>
          <w:lang w:val="en-US"/>
        </w:rPr>
        <w:t>Application</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(How do we live this out?)</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might the gospel be confused with other things today?</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Are there things that you have confused the gospel with, or might be confusing with now?</w:t>
      </w: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pPr>
    </w:p>
    <w:p>
      <w:pPr>
        <w:pStyle w:val="Heading 2"/>
        <w:spacing w:before="100" w:after="20"/>
      </w:pPr>
    </w:p>
    <w:p>
      <w:pPr>
        <w:pStyle w:val="Heading 2"/>
        <w:spacing w:before="100" w:after="20"/>
      </w:pPr>
      <w:r>
        <w:rPr>
          <w:rtl w:val="0"/>
          <w:lang w:val="en-US"/>
        </w:rPr>
        <w:t>Pray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rPr>
          <w:sz w:val="26"/>
          <w:szCs w:val="26"/>
        </w:rPr>
      </w:pPr>
      <w:r>
        <w:rPr>
          <w:sz w:val="26"/>
          <w:szCs w:val="26"/>
          <w:rtl w:val="0"/>
          <w:lang w:val="en-US"/>
        </w:rPr>
        <w:t xml:space="preserve">Pray for our link missionaries James and Christina Thomas serving with Global Recordings Network.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pPr>
      <w:r>
        <w:rPr>
          <w:sz w:val="26"/>
          <w:szCs w:val="26"/>
          <w:rtl w:val="0"/>
          <w:lang w:val="en-US"/>
        </w:rPr>
        <w:t>Pray for SRE classes in Kariong Public School.</w:t>
      </w:r>
      <w:r>
        <w:rPr>
          <w:rFonts w:ascii="Arial Unicode MS" w:cs="Arial Unicode MS" w:hAnsi="Arial Unicode MS" w:eastAsia="Arial Unicode MS"/>
          <w:b w:val="0"/>
          <w:bCs w:val="0"/>
          <w:i w:val="0"/>
          <w:iCs w:val="0"/>
          <w:sz w:val="26"/>
          <w:szCs w:val="26"/>
        </w:rPr>
        <w:br w:type="page"/>
      </w:r>
    </w:p>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r>
        <w:rPr>
          <w:outline w:val="0"/>
          <w:color w:val="0f4761"/>
          <w:sz w:val="56"/>
          <w:szCs w:val="56"/>
          <w:u w:color="0f4761"/>
          <w:rtl w:val="0"/>
          <w:lang w:val="en-US"/>
          <w14:textOutline>
            <w14:noFill/>
          </w14:textOutline>
          <w14:textFill>
            <w14:solidFill>
              <w14:srgbClr w14:val="0F4761"/>
            </w14:solidFill>
          </w14:textFill>
        </w:rPr>
        <w:t>Study 7</w:t>
      </w:r>
      <w:r>
        <w:rPr>
          <w:outline w:val="0"/>
          <w:color w:val="0f4761"/>
          <w:sz w:val="56"/>
          <w:szCs w:val="56"/>
          <w:u w:color="0f4761"/>
          <w:rtl w:val="0"/>
          <w:lang w:val="en-US"/>
          <w14:textOutline>
            <w14:noFill/>
          </w14:textOutline>
          <w14:textFill>
            <w14:solidFill>
              <w14:srgbClr w14:val="0F4761"/>
            </w14:solidFill>
          </w14:textFill>
        </w:rPr>
        <w:t xml:space="preserve">     </w:t>
      </w:r>
      <w:r>
        <w:rPr>
          <w:outline w:val="0"/>
          <w:color w:val="0f4761"/>
          <w:sz w:val="56"/>
          <w:szCs w:val="56"/>
          <w:u w:color="0f4761"/>
          <w:rtl w:val="0"/>
          <w:lang w:val="en-US"/>
          <w14:textOutline>
            <w14:noFill/>
          </w14:textOutline>
          <w14:textFill>
            <w14:solidFill>
              <w14:srgbClr w14:val="0F4761"/>
            </w14:solidFill>
          </w14:textFill>
        </w:rPr>
        <w:t>Acts 20</w:t>
      </w:r>
    </w:p>
    <w:p>
      <w:pPr>
        <w:pStyle w:val="Body"/>
        <w:bidi w:val="0"/>
        <w:spacing w:after="160" w:line="279" w:lineRule="auto"/>
        <w:ind w:left="0" w:right="0" w:firstLine="0"/>
        <w:jc w:val="left"/>
        <w:rPr>
          <w:rFonts w:ascii="Helvetica" w:cs="Helvetica" w:hAnsi="Helvetica" w:eastAsia="Helvetica"/>
          <w:sz w:val="28"/>
          <w:szCs w:val="28"/>
          <w:u w:color="000000"/>
          <w:rtl w:val="0"/>
        </w:rPr>
      </w:pPr>
      <w:r>
        <w:rPr>
          <w:rFonts w:ascii="Helvetica" w:hAnsi="Helvetica"/>
          <w:sz w:val="28"/>
          <w:szCs w:val="28"/>
          <w:u w:color="000000"/>
          <w:rtl w:val="0"/>
          <w:lang w:val="en-US"/>
        </w:rPr>
        <w:t>Not only does the gospel need to grow, but those who believe in it need to be strengthened. In this study, we see how Paul strengthens the church, and the reasons for it.</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pPr>
      <w:r>
        <w:rPr>
          <w:rtl w:val="0"/>
          <w:lang w:val="en-US"/>
        </w:rPr>
        <w:t>Understanding the Text</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(What is God doing and where is this going?)</w:t>
      </w:r>
    </w:p>
    <w:p>
      <w:pPr>
        <w:pStyle w:val="Default"/>
        <w:numPr>
          <w:ilvl w:val="0"/>
          <w:numId w:val="8"/>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Paul spends a lot of time with churches that have been established. What do you think his intention is?</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Why would this be necessary (vv. 23, 25, 28)?</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is Paul an example to follow (vv. 25</w:t>
      </w:r>
      <w:r>
        <w:rPr>
          <w:rFonts w:ascii="Helvetica" w:hAnsi="Helvetica" w:hint="default"/>
          <w:sz w:val="28"/>
          <w:szCs w:val="28"/>
          <w:u w:color="000000"/>
          <w:rtl w:val="0"/>
          <w:lang w:val="en-US"/>
        </w:rPr>
        <w:t>–</w:t>
      </w:r>
      <w:r>
        <w:rPr>
          <w:rFonts w:ascii="Helvetica" w:hAnsi="Helvetica"/>
          <w:sz w:val="28"/>
          <w:szCs w:val="28"/>
          <w:u w:color="000000"/>
          <w:rtl w:val="0"/>
          <w:lang w:val="en-US"/>
        </w:rPr>
        <w:t>31)?</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 xml:space="preserve">What does this say about Gentiles in relation to the Church?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 church leaders respo</w:t>
      </w:r>
      <w:r>
        <w:rPr>
          <w:rFonts w:ascii="Helvetica" w:hAnsi="Helvetica"/>
          <w:sz w:val="28"/>
          <w:szCs w:val="28"/>
          <w:u w:color="000000"/>
          <w:rtl w:val="0"/>
          <w:lang w:val="en-US"/>
        </w:rPr>
        <w:t>n</w:t>
      </w:r>
      <w:r>
        <w:rPr>
          <w:rFonts w:ascii="Helvetica" w:hAnsi="Helvetica"/>
          <w:sz w:val="28"/>
          <w:szCs w:val="28"/>
          <w:u w:color="000000"/>
          <w:rtl w:val="0"/>
          <w:lang w:val="en-US"/>
        </w:rPr>
        <w:t>d (vv. 36</w:t>
      </w:r>
      <w:r>
        <w:rPr>
          <w:rFonts w:ascii="Helvetica" w:hAnsi="Helvetica" w:hint="default"/>
          <w:sz w:val="28"/>
          <w:szCs w:val="28"/>
          <w:u w:color="000000"/>
          <w:rtl w:val="0"/>
          <w:lang w:val="en-US"/>
        </w:rPr>
        <w:t>–</w:t>
      </w:r>
      <w:r>
        <w:rPr>
          <w:rFonts w:ascii="Helvetica" w:hAnsi="Helvetica"/>
          <w:sz w:val="28"/>
          <w:szCs w:val="28"/>
          <w:u w:color="000000"/>
          <w:rtl w:val="0"/>
          <w:lang w:val="en-US"/>
        </w:rPr>
        <w:t>38)?</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rPr>
          <w:rFonts w:ascii="Aptos" w:cs="Aptos" w:hAnsi="Aptos" w:eastAsia="Aptos"/>
          <w:b w:val="1"/>
          <w:bCs w:val="1"/>
          <w:sz w:val="48"/>
          <w:szCs w:val="48"/>
        </w:rPr>
      </w:pPr>
      <w:r>
        <w:rPr>
          <w:rtl w:val="0"/>
          <w:lang w:val="en-US"/>
        </w:rPr>
        <w:t>Relating to Other Scripture</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(Where else do we see this pattern?)</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does this passage complicate our expectations from Acts 1:8?</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are Paul</w:t>
      </w:r>
      <w:r>
        <w:rPr>
          <w:rFonts w:ascii="Helvetica" w:hAnsi="Helvetica" w:hint="default"/>
          <w:sz w:val="28"/>
          <w:szCs w:val="28"/>
          <w:u w:color="000000"/>
          <w:rtl w:val="0"/>
          <w:lang w:val="en-US"/>
        </w:rPr>
        <w:t>’</w:t>
      </w:r>
      <w:r>
        <w:rPr>
          <w:rFonts w:ascii="Helvetica" w:hAnsi="Helvetica"/>
          <w:sz w:val="28"/>
          <w:szCs w:val="28"/>
          <w:u w:color="000000"/>
          <w:rtl w:val="0"/>
          <w:lang w:val="en-US"/>
        </w:rPr>
        <w:t>s actions similar to Jesus</w:t>
      </w:r>
      <w:r>
        <w:rPr>
          <w:rFonts w:ascii="Helvetica" w:hAnsi="Helvetica" w:hint="default"/>
          <w:sz w:val="28"/>
          <w:szCs w:val="28"/>
          <w:u w:color="000000"/>
          <w:rtl w:val="0"/>
          <w:lang w:val="en-US"/>
        </w:rPr>
        <w:t xml:space="preserve">’ </w:t>
      </w:r>
      <w:r>
        <w:rPr>
          <w:rFonts w:ascii="Helvetica" w:hAnsi="Helvetica"/>
          <w:sz w:val="28"/>
          <w:szCs w:val="28"/>
          <w:u w:color="000000"/>
          <w:rtl w:val="0"/>
          <w:lang w:val="en-US"/>
        </w:rPr>
        <w:t>(Luke 21:34</w:t>
      </w:r>
      <w:r>
        <w:rPr>
          <w:rFonts w:ascii="Helvetica" w:hAnsi="Helvetica" w:hint="default"/>
          <w:sz w:val="28"/>
          <w:szCs w:val="28"/>
          <w:u w:color="000000"/>
          <w:rtl w:val="0"/>
          <w:lang w:val="en-US"/>
        </w:rPr>
        <w:t>–</w:t>
      </w:r>
      <w:r>
        <w:rPr>
          <w:rFonts w:ascii="Helvetica" w:hAnsi="Helvetica"/>
          <w:sz w:val="28"/>
          <w:szCs w:val="28"/>
          <w:u w:color="000000"/>
          <w:rtl w:val="0"/>
          <w:lang w:val="en-US"/>
        </w:rPr>
        <w:t>22:2)?</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does this parallel the Old Testament (for example, Duet 30:15</w:t>
      </w:r>
      <w:r>
        <w:rPr>
          <w:rFonts w:ascii="Helvetica" w:hAnsi="Helvetica" w:hint="default"/>
          <w:sz w:val="28"/>
          <w:szCs w:val="28"/>
          <w:u w:color="000000"/>
          <w:rtl w:val="0"/>
          <w:lang w:val="en-US"/>
        </w:rPr>
        <w:t>–</w:t>
      </w:r>
      <w:r>
        <w:rPr>
          <w:rFonts w:ascii="Helvetica" w:hAnsi="Helvetica"/>
          <w:sz w:val="28"/>
          <w:szCs w:val="28"/>
          <w:u w:color="000000"/>
          <w:rtl w:val="0"/>
          <w:lang w:val="en-US"/>
        </w:rPr>
        <w:t>20; Josh 23:1</w:t>
      </w:r>
      <w:r>
        <w:rPr>
          <w:rFonts w:ascii="Helvetica" w:hAnsi="Helvetica" w:hint="default"/>
          <w:sz w:val="28"/>
          <w:szCs w:val="28"/>
          <w:u w:color="000000"/>
          <w:rtl w:val="0"/>
          <w:lang w:val="en-US"/>
        </w:rPr>
        <w:t>–</w:t>
      </w:r>
      <w:r>
        <w:rPr>
          <w:rFonts w:ascii="Helvetica" w:hAnsi="Helvetica"/>
          <w:sz w:val="28"/>
          <w:szCs w:val="28"/>
          <w:u w:color="000000"/>
          <w:rtl w:val="0"/>
          <w:lang w:val="en-US"/>
        </w:rPr>
        <w:t>24:28; 1 Sam 12)?</w:t>
      </w:r>
    </w:p>
    <w:p>
      <w:pPr>
        <w:pStyle w:val="Heading 2"/>
        <w:spacing w:before="100" w:after="20"/>
      </w:pPr>
      <w:r>
        <w:rPr>
          <w:rFonts w:ascii="Arial Unicode MS" w:cs="Arial Unicode MS" w:hAnsi="Arial Unicode MS" w:eastAsia="Arial Unicode MS"/>
          <w:b w:val="0"/>
          <w:bCs w:val="0"/>
          <w:i w:val="0"/>
          <w:iCs w:val="0"/>
        </w:rPr>
        <w:br w:type="page"/>
      </w:r>
    </w:p>
    <w:p>
      <w:pPr>
        <w:pStyle w:val="Heading 2"/>
        <w:spacing w:before="100" w:after="20"/>
        <w:rPr>
          <w:rFonts w:ascii="Aptos" w:cs="Aptos" w:hAnsi="Aptos" w:eastAsia="Aptos"/>
          <w:b w:val="1"/>
          <w:bCs w:val="1"/>
          <w:sz w:val="48"/>
          <w:szCs w:val="48"/>
        </w:rPr>
      </w:pPr>
      <w:r>
        <w:rPr>
          <w:rtl w:val="0"/>
          <w:lang w:val="en-US"/>
        </w:rPr>
        <w:t>Application</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(How do we live this out?)</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are some things that can trip</w:t>
      </w:r>
      <w:r>
        <w:rPr>
          <w:rFonts w:ascii="Helvetica" w:hAnsi="Helvetica"/>
          <w:sz w:val="28"/>
          <w:szCs w:val="28"/>
          <w:u w:color="000000"/>
          <w:rtl w:val="0"/>
          <w:lang w:val="en-US"/>
        </w:rPr>
        <w:t xml:space="preserve"> us</w:t>
      </w:r>
      <w:r>
        <w:rPr>
          <w:rFonts w:ascii="Helvetica" w:hAnsi="Helvetica"/>
          <w:sz w:val="28"/>
          <w:szCs w:val="28"/>
          <w:u w:color="000000"/>
          <w:rtl w:val="0"/>
          <w:lang w:val="en-US"/>
        </w:rPr>
        <w:t xml:space="preserve"> in our Christian faith?</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 xml:space="preserve">How has God </w:t>
      </w:r>
      <w:r>
        <w:rPr>
          <w:rFonts w:ascii="Helvetica" w:hAnsi="Helvetica"/>
          <w:sz w:val="28"/>
          <w:szCs w:val="28"/>
          <w:u w:color="000000"/>
          <w:rtl w:val="0"/>
          <w:lang w:val="en-US"/>
        </w:rPr>
        <w:t>strengthened us</w:t>
      </w:r>
      <w:r>
        <w:rPr>
          <w:rFonts w:ascii="Helvetica" w:hAnsi="Helvetica"/>
          <w:sz w:val="28"/>
          <w:szCs w:val="28"/>
          <w:u w:color="000000"/>
          <w:rtl w:val="0"/>
          <w:lang w:val="en-US"/>
        </w:rPr>
        <w:t xml:space="preserve"> to avoid being tripped up?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Heading 2"/>
        <w:spacing w:before="100" w:after="20"/>
      </w:pPr>
      <w:r>
        <w:rPr>
          <w:rtl w:val="0"/>
          <w:lang w:val="en-US"/>
        </w:rPr>
        <w:t>Pray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rPr>
          <w:sz w:val="26"/>
          <w:szCs w:val="26"/>
        </w:rPr>
      </w:pPr>
      <w:r>
        <w:rPr>
          <w:sz w:val="26"/>
          <w:szCs w:val="26"/>
          <w:rtl w:val="0"/>
          <w:lang w:val="en-US"/>
        </w:rPr>
        <w:t xml:space="preserve">Pray for our link missionary organisation the Bible Society.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pPr>
      <w:r>
        <w:rPr>
          <w:sz w:val="26"/>
          <w:szCs w:val="26"/>
          <w:rtl w:val="0"/>
          <w:lang w:val="en-US"/>
        </w:rPr>
        <w:t>Pray for SRE classes in Gosford Public School.</w:t>
      </w:r>
      <w:r>
        <w:rPr>
          <w:rFonts w:ascii="Arial Unicode MS" w:cs="Arial Unicode MS" w:hAnsi="Arial Unicode MS" w:eastAsia="Arial Unicode MS"/>
          <w:b w:val="0"/>
          <w:bCs w:val="0"/>
          <w:i w:val="0"/>
          <w:iCs w:val="0"/>
          <w:sz w:val="26"/>
          <w:szCs w:val="26"/>
        </w:rPr>
        <w:br w:type="page"/>
      </w:r>
    </w:p>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r>
        <w:rPr>
          <w:outline w:val="0"/>
          <w:color w:val="0f4761"/>
          <w:sz w:val="56"/>
          <w:szCs w:val="56"/>
          <w:u w:color="0f4761"/>
          <w:rtl w:val="0"/>
          <w:lang w:val="en-US"/>
          <w14:textOutline>
            <w14:noFill/>
          </w14:textOutline>
          <w14:textFill>
            <w14:solidFill>
              <w14:srgbClr w14:val="0F4761"/>
            </w14:solidFill>
          </w14:textFill>
        </w:rPr>
        <w:t>Study 8</w:t>
      </w:r>
      <w:r>
        <w:rPr>
          <w:outline w:val="0"/>
          <w:color w:val="0f4761"/>
          <w:sz w:val="56"/>
          <w:szCs w:val="56"/>
          <w:u w:color="0f4761"/>
          <w:rtl w:val="0"/>
          <w:lang w:val="en-US"/>
          <w14:textOutline>
            <w14:noFill/>
          </w14:textOutline>
          <w14:textFill>
            <w14:solidFill>
              <w14:srgbClr w14:val="0F4761"/>
            </w14:solidFill>
          </w14:textFill>
        </w:rPr>
        <w:t xml:space="preserve">    </w:t>
      </w:r>
      <w:r>
        <w:rPr>
          <w:outline w:val="0"/>
          <w:color w:val="0f4761"/>
          <w:sz w:val="56"/>
          <w:szCs w:val="56"/>
          <w:u w:color="0f4761"/>
          <w:rtl w:val="0"/>
          <w:lang w:val="en-US"/>
          <w14:textOutline>
            <w14:noFill/>
          </w14:textOutline>
          <w14:textFill>
            <w14:solidFill>
              <w14:srgbClr w14:val="0F4761"/>
            </w14:solidFill>
          </w14:textFill>
        </w:rPr>
        <w:t xml:space="preserve"> Acts 21:1</w:t>
      </w:r>
      <w:r>
        <w:rPr>
          <w:outline w:val="0"/>
          <w:color w:val="0f4761"/>
          <w:sz w:val="56"/>
          <w:szCs w:val="56"/>
          <w:u w:color="0f4761"/>
          <w:rtl w:val="0"/>
          <w14:textOutline>
            <w14:noFill/>
          </w14:textOutline>
          <w14:textFill>
            <w14:solidFill>
              <w14:srgbClr w14:val="0F4761"/>
            </w14:solidFill>
          </w14:textFill>
        </w:rPr>
        <w:t>–</w:t>
      </w:r>
      <w:r>
        <w:rPr>
          <w:outline w:val="0"/>
          <w:color w:val="0f4761"/>
          <w:sz w:val="56"/>
          <w:szCs w:val="56"/>
          <w:u w:color="0f4761"/>
          <w:rtl w:val="0"/>
          <w14:textOutline>
            <w14:noFill/>
          </w14:textOutline>
          <w14:textFill>
            <w14:solidFill>
              <w14:srgbClr w14:val="0F4761"/>
            </w14:solidFill>
          </w14:textFill>
        </w:rPr>
        <w:t>36</w:t>
      </w:r>
    </w:p>
    <w:p>
      <w:pPr>
        <w:pStyle w:val="Body"/>
        <w:bidi w:val="0"/>
        <w:spacing w:after="160" w:line="279" w:lineRule="auto"/>
        <w:ind w:left="0" w:right="0" w:firstLine="0"/>
        <w:jc w:val="left"/>
        <w:rPr>
          <w:rFonts w:ascii="Helvetica" w:cs="Helvetica" w:hAnsi="Helvetica" w:eastAsia="Helvetica"/>
          <w:sz w:val="28"/>
          <w:szCs w:val="28"/>
          <w:u w:color="000000"/>
          <w:rtl w:val="0"/>
        </w:rPr>
      </w:pPr>
      <w:r>
        <w:rPr>
          <w:rFonts w:ascii="Helvetica" w:hAnsi="Helvetica"/>
          <w:sz w:val="28"/>
          <w:szCs w:val="28"/>
          <w:u w:color="000000"/>
          <w:rtl w:val="0"/>
          <w:lang w:val="en-US"/>
        </w:rPr>
        <w:t>Throughout Acts, opposition to the Gospel has been steadily mounting. In this study, this opposition reaches a critical point as warnings are received concerning Paul's welfare. Nonetheless, the Disciples and Apostles stay true to their cause as they continue to proclaim the Gospel.</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pPr>
      <w:r>
        <w:rPr>
          <w:rtl w:val="0"/>
          <w:lang w:val="en-US"/>
        </w:rPr>
        <w:t>Understanding the Text</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(What is God doing and where is this going?)</w:t>
      </w:r>
    </w:p>
    <w:p>
      <w:pPr>
        <w:pStyle w:val="Default"/>
        <w:numPr>
          <w:ilvl w:val="0"/>
          <w:numId w:val="9"/>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Who is guiding the mission and in what direction (vv. 4, 11</w:t>
      </w:r>
      <w:r>
        <w:rPr>
          <w:rFonts w:ascii="Helvetica" w:hAnsi="Helvetica" w:hint="default"/>
          <w:sz w:val="28"/>
          <w:szCs w:val="28"/>
          <w:u w:color="000000"/>
          <w:rtl w:val="0"/>
          <w:lang w:val="en-US"/>
        </w:rPr>
        <w:t>–</w:t>
      </w:r>
      <w:r>
        <w:rPr>
          <w:rFonts w:ascii="Helvetica" w:hAnsi="Helvetica"/>
          <w:sz w:val="28"/>
          <w:szCs w:val="28"/>
          <w:u w:color="000000"/>
          <w:rtl w:val="0"/>
          <w:lang w:val="en-US"/>
        </w:rPr>
        <w:t>13)?</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is Paul advised to do, and why (vv. 20</w:t>
      </w:r>
      <w:r>
        <w:rPr>
          <w:rFonts w:ascii="Helvetica" w:hAnsi="Helvetica" w:hint="default"/>
          <w:sz w:val="28"/>
          <w:szCs w:val="28"/>
          <w:u w:color="000000"/>
          <w:rtl w:val="0"/>
          <w:lang w:val="en-US"/>
        </w:rPr>
        <w:t>–</w:t>
      </w:r>
      <w:r>
        <w:rPr>
          <w:rFonts w:ascii="Helvetica" w:hAnsi="Helvetica"/>
          <w:sz w:val="28"/>
          <w:szCs w:val="28"/>
          <w:u w:color="000000"/>
          <w:rtl w:val="0"/>
          <w:lang w:val="en-US"/>
        </w:rPr>
        <w:t>24)?</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Does this mean that the resolution of the Jerusalem Council no longer applies (v. 25)?</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Even though Paul has observed purity regulations (v. 26), he is still opposed by the Jews. What</w:t>
      </w:r>
      <w:r>
        <w:rPr>
          <w:rFonts w:ascii="Helvetica" w:hAnsi="Helvetica" w:hint="default"/>
          <w:sz w:val="28"/>
          <w:szCs w:val="28"/>
          <w:u w:color="000000"/>
          <w:rtl w:val="0"/>
          <w:lang w:val="en-US"/>
        </w:rPr>
        <w:t>’</w:t>
      </w:r>
      <w:r>
        <w:rPr>
          <w:rFonts w:ascii="Helvetica" w:hAnsi="Helvetica"/>
          <w:sz w:val="28"/>
          <w:szCs w:val="28"/>
          <w:u w:color="000000"/>
          <w:rtl w:val="0"/>
          <w:lang w:val="en-US"/>
        </w:rPr>
        <w:t xml:space="preserve">s the real issue (v. 31)? </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Why do you think people were saying different things about Paul (v. 34)?</w:t>
      </w:r>
    </w:p>
    <w:p>
      <w:pPr>
        <w:pStyle w:val="Heading 2"/>
        <w:spacing w:before="100" w:after="20"/>
        <w:rPr>
          <w:rFonts w:ascii="Aptos" w:cs="Aptos" w:hAnsi="Aptos" w:eastAsia="Aptos"/>
          <w:b w:val="1"/>
          <w:bCs w:val="1"/>
          <w:sz w:val="48"/>
          <w:szCs w:val="48"/>
        </w:rPr>
      </w:pPr>
      <w:r>
        <w:rPr>
          <w:rtl w:val="0"/>
          <w:lang w:val="en-US"/>
        </w:rPr>
        <w:t>Relating to Other Scripture</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(Where else do we see this pattern?)</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 xml:space="preserve">The disciples have been told that they will be Jesus witnesses </w:t>
      </w:r>
      <w:r>
        <w:rPr>
          <w:rFonts w:ascii="Helvetica" w:hAnsi="Helvetica" w:hint="default"/>
          <w:sz w:val="28"/>
          <w:szCs w:val="28"/>
          <w:u w:color="000000"/>
          <w:rtl w:val="0"/>
          <w:lang w:val="en-US"/>
        </w:rPr>
        <w:t>“</w:t>
      </w:r>
      <w:r>
        <w:rPr>
          <w:rFonts w:ascii="Helvetica" w:hAnsi="Helvetica"/>
          <w:sz w:val="28"/>
          <w:szCs w:val="28"/>
          <w:u w:color="000000"/>
          <w:rtl w:val="0"/>
          <w:lang w:val="en-US"/>
        </w:rPr>
        <w:t>in Jerusalem and in all Judea and Samaria, and to the end of the earth</w:t>
      </w:r>
      <w:r>
        <w:rPr>
          <w:rFonts w:ascii="Helvetica" w:hAnsi="Helvetica" w:hint="default"/>
          <w:sz w:val="28"/>
          <w:szCs w:val="28"/>
          <w:u w:color="000000"/>
          <w:rtl w:val="0"/>
          <w:lang w:val="en-US"/>
        </w:rPr>
        <w:t xml:space="preserve">” </w:t>
      </w:r>
      <w:r>
        <w:rPr>
          <w:rFonts w:ascii="Helvetica" w:hAnsi="Helvetica"/>
          <w:sz w:val="28"/>
          <w:szCs w:val="28"/>
          <w:u w:color="000000"/>
          <w:rtl w:val="0"/>
          <w:lang w:val="en-US"/>
        </w:rPr>
        <w:t>(Acts 1:8). How do these events clarify the message of Jesus?</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 these events parallel Jesus trial (Luke 22:66</w:t>
      </w:r>
      <w:r>
        <w:rPr>
          <w:rFonts w:ascii="Helvetica" w:hAnsi="Helvetica" w:hint="default"/>
          <w:sz w:val="28"/>
          <w:szCs w:val="28"/>
          <w:u w:color="000000"/>
          <w:rtl w:val="0"/>
          <w:lang w:val="en-US"/>
        </w:rPr>
        <w:t>–</w:t>
      </w:r>
      <w:r>
        <w:rPr>
          <w:rFonts w:ascii="Helvetica" w:hAnsi="Helvetica"/>
          <w:sz w:val="28"/>
          <w:szCs w:val="28"/>
          <w:u w:color="000000"/>
          <w:rtl w:val="0"/>
          <w:lang w:val="en-US"/>
        </w:rPr>
        <w:t>23:16)?</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are these events consistent with Stephen</w:t>
      </w:r>
      <w:r>
        <w:rPr>
          <w:rFonts w:ascii="Helvetica" w:hAnsi="Helvetica" w:hint="default"/>
          <w:sz w:val="28"/>
          <w:szCs w:val="28"/>
          <w:u w:color="000000"/>
          <w:rtl w:val="0"/>
          <w:lang w:val="en-US"/>
        </w:rPr>
        <w:t>’</w:t>
      </w:r>
      <w:r>
        <w:rPr>
          <w:rFonts w:ascii="Helvetica" w:hAnsi="Helvetica"/>
          <w:sz w:val="28"/>
          <w:szCs w:val="28"/>
          <w:u w:color="000000"/>
          <w:rtl w:val="0"/>
          <w:lang w:val="en-US"/>
        </w:rPr>
        <w:t>s speech (Acts 7:2</w:t>
      </w:r>
      <w:r>
        <w:rPr>
          <w:rFonts w:ascii="Helvetica" w:hAnsi="Helvetica" w:hint="default"/>
          <w:sz w:val="28"/>
          <w:szCs w:val="28"/>
          <w:u w:color="000000"/>
          <w:rtl w:val="0"/>
          <w:lang w:val="en-US"/>
        </w:rPr>
        <w:t>–</w:t>
      </w:r>
      <w:r>
        <w:rPr>
          <w:rFonts w:ascii="Helvetica" w:hAnsi="Helvetica"/>
          <w:sz w:val="28"/>
          <w:szCs w:val="28"/>
          <w:u w:color="000000"/>
          <w:rtl w:val="0"/>
          <w:lang w:val="en-US"/>
        </w:rPr>
        <w:t>53)</w:t>
      </w:r>
    </w:p>
    <w:p>
      <w:pPr>
        <w:pStyle w:val="Heading 2"/>
      </w:pPr>
      <w:r>
        <w:rPr>
          <w:rFonts w:ascii="Arial Unicode MS" w:cs="Arial Unicode MS" w:hAnsi="Arial Unicode MS" w:eastAsia="Arial Unicode MS"/>
          <w:b w:val="0"/>
          <w:bCs w:val="0"/>
          <w:i w:val="0"/>
          <w:iCs w:val="0"/>
        </w:rPr>
        <w:br w:type="page"/>
      </w:r>
    </w:p>
    <w:p>
      <w:pPr>
        <w:pStyle w:val="Heading 2"/>
        <w:rPr>
          <w:rFonts w:ascii="Aptos" w:cs="Aptos" w:hAnsi="Aptos" w:eastAsia="Aptos"/>
          <w:b w:val="1"/>
          <w:bCs w:val="1"/>
          <w:sz w:val="48"/>
          <w:szCs w:val="48"/>
        </w:rPr>
      </w:pPr>
      <w:r>
        <w:rPr>
          <w:rtl w:val="0"/>
          <w:lang w:val="en-US"/>
        </w:rPr>
        <w:t>Application</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(How do we live this out?)</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responses might people have to the gospel today?</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might be the reasons?</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can this give the gospel clarity?</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p>
    <w:p>
      <w:pPr>
        <w:pStyle w:val="Heading 2"/>
        <w:spacing w:before="100" w:after="20"/>
      </w:pPr>
    </w:p>
    <w:p>
      <w:pPr>
        <w:pStyle w:val="Heading 2"/>
        <w:spacing w:before="100" w:after="20"/>
      </w:pPr>
    </w:p>
    <w:p>
      <w:pPr>
        <w:pStyle w:val="Heading 2"/>
        <w:spacing w:before="100" w:after="20"/>
      </w:pPr>
    </w:p>
    <w:p>
      <w:pPr>
        <w:pStyle w:val="Heading 2"/>
        <w:spacing w:before="100" w:after="20"/>
      </w:pPr>
      <w:r>
        <w:rPr>
          <w:rtl w:val="0"/>
          <w:lang w:val="en-US"/>
        </w:rPr>
        <w:t>Pray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rPr>
          <w:sz w:val="26"/>
          <w:szCs w:val="26"/>
        </w:rPr>
      </w:pPr>
      <w:r>
        <w:rPr>
          <w:sz w:val="26"/>
          <w:szCs w:val="26"/>
          <w:rtl w:val="0"/>
          <w:lang w:val="en-US"/>
        </w:rPr>
        <w:t xml:space="preserve">Pray for our link missionaries Matt and Mel Crocker as they serve at Grace Presbyterian Church in Wallsend.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rPr>
          <w:sz w:val="26"/>
          <w:szCs w:val="26"/>
        </w:rPr>
      </w:pPr>
      <w:r>
        <w:rPr>
          <w:sz w:val="26"/>
          <w:szCs w:val="26"/>
          <w:rtl w:val="0"/>
          <w:lang w:val="en-US"/>
        </w:rPr>
        <w:t>Pray for SRE classes in East Gosford Public School.</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pPr>
      <w:r>
        <w:rPr>
          <w:rFonts w:ascii="Arial Unicode MS" w:cs="Arial Unicode MS" w:hAnsi="Arial Unicode MS" w:eastAsia="Arial Unicode MS"/>
          <w:b w:val="0"/>
          <w:bCs w:val="0"/>
          <w:i w:val="0"/>
          <w:iCs w:val="0"/>
          <w:sz w:val="26"/>
          <w:szCs w:val="26"/>
        </w:rPr>
        <w:br w:type="page"/>
      </w:r>
    </w:p>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r>
        <w:rPr>
          <w:outline w:val="0"/>
          <w:color w:val="0f4761"/>
          <w:sz w:val="56"/>
          <w:szCs w:val="56"/>
          <w:u w:color="0f4761"/>
          <w:rtl w:val="0"/>
          <w:lang w:val="en-US"/>
          <w14:textOutline>
            <w14:noFill/>
          </w14:textOutline>
          <w14:textFill>
            <w14:solidFill>
              <w14:srgbClr w14:val="0F4761"/>
            </w14:solidFill>
          </w14:textFill>
        </w:rPr>
        <w:t>Study 9</w:t>
      </w:r>
      <w:r>
        <w:rPr>
          <w:outline w:val="0"/>
          <w:color w:val="0f4761"/>
          <w:sz w:val="56"/>
          <w:szCs w:val="56"/>
          <w:u w:color="0f4761"/>
          <w:rtl w:val="0"/>
          <w:lang w:val="en-US"/>
          <w14:textOutline>
            <w14:noFill/>
          </w14:textOutline>
          <w14:textFill>
            <w14:solidFill>
              <w14:srgbClr w14:val="0F4761"/>
            </w14:solidFill>
          </w14:textFill>
        </w:rPr>
        <w:t xml:space="preserve">    </w:t>
      </w:r>
      <w:r>
        <w:rPr>
          <w:outline w:val="0"/>
          <w:color w:val="0f4761"/>
          <w:sz w:val="56"/>
          <w:szCs w:val="56"/>
          <w:u w:color="0f4761"/>
          <w:rtl w:val="0"/>
          <w:lang w:val="en-US"/>
          <w14:textOutline>
            <w14:noFill/>
          </w14:textOutline>
          <w14:textFill>
            <w14:solidFill>
              <w14:srgbClr w14:val="0F4761"/>
            </w14:solidFill>
          </w14:textFill>
        </w:rPr>
        <w:t xml:space="preserve"> Acts 21:37</w:t>
      </w:r>
      <w:r>
        <w:rPr>
          <w:outline w:val="0"/>
          <w:color w:val="0f4761"/>
          <w:sz w:val="56"/>
          <w:szCs w:val="56"/>
          <w:u w:color="0f4761"/>
          <w:rtl w:val="0"/>
          <w14:textOutline>
            <w14:noFill/>
          </w14:textOutline>
          <w14:textFill>
            <w14:solidFill>
              <w14:srgbClr w14:val="0F4761"/>
            </w14:solidFill>
          </w14:textFill>
        </w:rPr>
        <w:t>–</w:t>
      </w:r>
      <w:r>
        <w:rPr>
          <w:outline w:val="0"/>
          <w:color w:val="0f4761"/>
          <w:sz w:val="56"/>
          <w:szCs w:val="56"/>
          <w:u w:color="0f4761"/>
          <w:rtl w:val="0"/>
          <w14:textOutline>
            <w14:noFill/>
          </w14:textOutline>
          <w14:textFill>
            <w14:solidFill>
              <w14:srgbClr w14:val="0F4761"/>
            </w14:solidFill>
          </w14:textFill>
        </w:rPr>
        <w:t>22:29</w:t>
      </w:r>
    </w:p>
    <w:p>
      <w:pPr>
        <w:pStyle w:val="Body"/>
        <w:bidi w:val="0"/>
        <w:spacing w:after="160" w:line="279" w:lineRule="auto"/>
        <w:ind w:left="0" w:right="0" w:firstLine="0"/>
        <w:jc w:val="left"/>
        <w:rPr>
          <w:rFonts w:ascii="Helvetica" w:cs="Helvetica" w:hAnsi="Helvetica" w:eastAsia="Helvetica"/>
          <w:sz w:val="28"/>
          <w:szCs w:val="28"/>
          <w:u w:color="000000"/>
          <w:rtl w:val="0"/>
        </w:rPr>
      </w:pPr>
      <w:r>
        <w:rPr>
          <w:rFonts w:ascii="Helvetica" w:hAnsi="Helvetica"/>
          <w:sz w:val="28"/>
          <w:szCs w:val="28"/>
          <w:u w:color="000000"/>
          <w:rtl w:val="0"/>
          <w:lang w:val="en-US"/>
        </w:rPr>
        <w:t>In this study, this opposition begins to culminate, responses are formed and positions become clearer, and people's true agendas are exposed. Yet the gospel continues to grow, and opportunities come from an unlikely source.</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pPr>
      <w:r>
        <w:rPr>
          <w:rtl w:val="0"/>
          <w:lang w:val="en-US"/>
        </w:rPr>
        <w:t>Understanding the Text</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(What is God doing and where is this going?)</w:t>
      </w:r>
    </w:p>
    <w:p>
      <w:pPr>
        <w:pStyle w:val="Default"/>
        <w:numPr>
          <w:ilvl w:val="0"/>
          <w:numId w:val="10"/>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Who appears to be directing the mission (21:39, 40; 22:22)?</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Why do you think Paul identity matters (21:39)?</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Why do the crowd respond to Paul in the way that they do after he has spoken to them (22:22</w:t>
      </w:r>
      <w:r>
        <w:rPr>
          <w:rFonts w:ascii="Helvetica" w:hAnsi="Helvetica" w:hint="default"/>
          <w:sz w:val="28"/>
          <w:szCs w:val="28"/>
          <w:u w:color="000000"/>
          <w:rtl w:val="0"/>
          <w:lang w:val="en-US"/>
        </w:rPr>
        <w:t>–</w:t>
      </w:r>
      <w:r>
        <w:rPr>
          <w:rFonts w:ascii="Helvetica" w:hAnsi="Helvetica"/>
          <w:sz w:val="28"/>
          <w:szCs w:val="28"/>
          <w:u w:color="000000"/>
          <w:rtl w:val="0"/>
          <w:lang w:val="en-US"/>
        </w:rPr>
        <w:t>23)?</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does Paul</w:t>
      </w:r>
      <w:r>
        <w:rPr>
          <w:rFonts w:ascii="Helvetica" w:hAnsi="Helvetica" w:hint="default"/>
          <w:sz w:val="28"/>
          <w:szCs w:val="28"/>
          <w:u w:color="000000"/>
          <w:rtl w:val="0"/>
          <w:lang w:val="en-US"/>
        </w:rPr>
        <w:t>’</w:t>
      </w:r>
      <w:r>
        <w:rPr>
          <w:rFonts w:ascii="Helvetica" w:hAnsi="Helvetica"/>
          <w:sz w:val="28"/>
          <w:szCs w:val="28"/>
          <w:u w:color="000000"/>
          <w:rtl w:val="0"/>
          <w:lang w:val="en-US"/>
        </w:rPr>
        <w:t>s appeal to his Roman citizenship reveal about how God is preserving the mission in this moment?</w:t>
      </w:r>
    </w:p>
    <w:p>
      <w:pPr>
        <w:pStyle w:val="Heading 2"/>
        <w:spacing w:before="100" w:after="20"/>
      </w:pPr>
    </w:p>
    <w:p>
      <w:pPr>
        <w:pStyle w:val="Heading 2"/>
        <w:spacing w:before="100" w:after="20"/>
      </w:pPr>
    </w:p>
    <w:p>
      <w:pPr>
        <w:pStyle w:val="Heading 2"/>
        <w:spacing w:before="100" w:after="20"/>
      </w:pPr>
      <w:r>
        <w:rPr>
          <w:rtl w:val="0"/>
          <w:lang w:val="en-US"/>
        </w:rPr>
        <w:t>Relating to Other Scripture</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(Where else do we see this pattern?)</w:t>
      </w:r>
    </w:p>
    <w:p>
      <w:pPr>
        <w:pStyle w:val="Default"/>
        <w:numPr>
          <w:ilvl w:val="0"/>
          <w:numId w:val="11"/>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does this passage complicate our expectations from Acts 1:8?</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is this similar to Jesus</w:t>
      </w:r>
      <w:r>
        <w:rPr>
          <w:rFonts w:ascii="Helvetica" w:hAnsi="Helvetica" w:hint="default"/>
          <w:sz w:val="28"/>
          <w:szCs w:val="28"/>
          <w:u w:color="000000"/>
          <w:rtl w:val="0"/>
          <w:lang w:val="en-US"/>
        </w:rPr>
        <w:t xml:space="preserve">’ </w:t>
      </w:r>
      <w:r>
        <w:rPr>
          <w:rFonts w:ascii="Helvetica" w:hAnsi="Helvetica"/>
          <w:sz w:val="28"/>
          <w:szCs w:val="28"/>
          <w:u w:color="000000"/>
          <w:rtl w:val="0"/>
          <w:lang w:val="en-US"/>
        </w:rPr>
        <w:t>ministry (Matt 15:21</w:t>
      </w:r>
      <w:r>
        <w:rPr>
          <w:rFonts w:ascii="Helvetica" w:hAnsi="Helvetica" w:hint="default"/>
          <w:sz w:val="28"/>
          <w:szCs w:val="28"/>
          <w:u w:color="000000"/>
          <w:rtl w:val="0"/>
          <w:lang w:val="en-US"/>
        </w:rPr>
        <w:t>–</w:t>
      </w:r>
      <w:r>
        <w:rPr>
          <w:rFonts w:ascii="Helvetica" w:hAnsi="Helvetica"/>
          <w:sz w:val="28"/>
          <w:szCs w:val="28"/>
          <w:u w:color="000000"/>
          <w:rtl w:val="0"/>
          <w:lang w:val="en-US"/>
        </w:rPr>
        <w:t>28)?</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implications might this have for God's promises to Abraham (Gen 12:1</w:t>
      </w:r>
      <w:r>
        <w:rPr>
          <w:rFonts w:ascii="Helvetica" w:hAnsi="Helvetica" w:hint="default"/>
          <w:sz w:val="28"/>
          <w:szCs w:val="28"/>
          <w:u w:color="000000"/>
          <w:rtl w:val="0"/>
          <w:lang w:val="en-US"/>
        </w:rPr>
        <w:t>–</w:t>
      </w:r>
      <w:r>
        <w:rPr>
          <w:rFonts w:ascii="Helvetica" w:hAnsi="Helvetica"/>
          <w:sz w:val="28"/>
          <w:szCs w:val="28"/>
          <w:u w:color="000000"/>
          <w:rtl w:val="0"/>
          <w:lang w:val="en-US"/>
        </w:rPr>
        <w:t>3)?</w:t>
      </w:r>
      <w:r>
        <w:rPr>
          <w:rFonts w:ascii="Arial Unicode MS" w:cs="Arial Unicode MS" w:hAnsi="Arial Unicode MS" w:eastAsia="Arial Unicode MS"/>
          <w:b w:val="0"/>
          <w:bCs w:val="0"/>
          <w:i w:val="0"/>
          <w:iCs w:val="0"/>
          <w:sz w:val="28"/>
          <w:szCs w:val="28"/>
          <w:u w:color="000000"/>
          <w:rtl w:val="0"/>
          <w:lang w:val="en-US"/>
        </w:rPr>
        <w:br w:type="page"/>
      </w:r>
    </w:p>
    <w:p>
      <w:pPr>
        <w:pStyle w:val="Heading 2"/>
        <w:spacing w:before="100" w:after="20"/>
      </w:pPr>
      <w:r>
        <w:rPr>
          <w:rtl w:val="0"/>
          <w:lang w:val="en-US"/>
        </w:rPr>
        <w:t>Application</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(How do we live this out?)</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Inasmuch as the world is opposed to the gospel, the world sometimes creates opportunities for the gospel. What opportunities can you see?</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 xml:space="preserve">How can we best use those opportunities?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Heading 2"/>
        <w:spacing w:before="100" w:after="20"/>
      </w:pPr>
    </w:p>
    <w:p>
      <w:pPr>
        <w:pStyle w:val="Heading 2"/>
        <w:spacing w:before="100" w:after="20"/>
      </w:pPr>
      <w:r>
        <w:rPr>
          <w:rtl w:val="0"/>
          <w:lang w:val="en-US"/>
        </w:rPr>
        <w:t>Pray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rPr>
          <w:sz w:val="26"/>
          <w:szCs w:val="26"/>
        </w:rPr>
      </w:pPr>
      <w:r>
        <w:rPr>
          <w:sz w:val="26"/>
          <w:szCs w:val="26"/>
          <w:rtl w:val="0"/>
          <w:lang w:val="en-US"/>
        </w:rPr>
        <w:t xml:space="preserve">Pray for Liz Moore serving with Africa Inland Mission (AIM).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val="1"/>
        <w:spacing w:before="0" w:line="240" w:lineRule="auto"/>
        <w:jc w:val="left"/>
      </w:pPr>
      <w:r>
        <w:rPr>
          <w:sz w:val="26"/>
          <w:szCs w:val="26"/>
          <w:rtl w:val="0"/>
          <w:lang w:val="en-US"/>
        </w:rPr>
        <w:t>Pray for SRE classes in Somersby and Central Mangrove Public Schools.</w:t>
      </w:r>
      <w:r>
        <w:rPr>
          <w:rFonts w:ascii="Arial Unicode MS" w:cs="Arial Unicode MS" w:hAnsi="Arial Unicode MS" w:eastAsia="Arial Unicode MS"/>
          <w:b w:val="0"/>
          <w:bCs w:val="0"/>
          <w:i w:val="0"/>
          <w:iCs w:val="0"/>
          <w:sz w:val="26"/>
          <w:szCs w:val="26"/>
        </w:rPr>
        <w:br w:type="page"/>
      </w:r>
    </w:p>
    <w:p>
      <w:pPr>
        <w:pStyle w:val="Heading"/>
        <w:keepNext w:val="1"/>
        <w:keepLines w:val="1"/>
        <w:spacing w:before="360" w:after="80" w:line="279" w:lineRule="auto"/>
        <w:outlineLvl w:val="0"/>
        <w:rPr>
          <w:outline w:val="0"/>
          <w:color w:val="0f4761"/>
          <w:sz w:val="56"/>
          <w:szCs w:val="56"/>
          <w:u w:color="0f4761"/>
          <w14:textOutline>
            <w14:noFill/>
          </w14:textOutline>
          <w14:textFill>
            <w14:solidFill>
              <w14:srgbClr w14:val="0F4761"/>
            </w14:solidFill>
          </w14:textFill>
        </w:rPr>
      </w:pPr>
      <w:r>
        <w:rPr>
          <w:outline w:val="0"/>
          <w:color w:val="0f4761"/>
          <w:sz w:val="56"/>
          <w:szCs w:val="56"/>
          <w:u w:color="0f4761"/>
          <w:rtl w:val="0"/>
          <w:lang w:val="en-US"/>
          <w14:textOutline>
            <w14:noFill/>
          </w14:textOutline>
          <w14:textFill>
            <w14:solidFill>
              <w14:srgbClr w14:val="0F4761"/>
            </w14:solidFill>
          </w14:textFill>
        </w:rPr>
        <w:t>Study 10</w:t>
      </w:r>
      <w:r>
        <w:rPr>
          <w:outline w:val="0"/>
          <w:color w:val="0f4761"/>
          <w:sz w:val="56"/>
          <w:szCs w:val="56"/>
          <w:u w:color="0f4761"/>
          <w:rtl w:val="0"/>
          <w:lang w:val="en-US"/>
          <w14:textOutline>
            <w14:noFill/>
          </w14:textOutline>
          <w14:textFill>
            <w14:solidFill>
              <w14:srgbClr w14:val="0F4761"/>
            </w14:solidFill>
          </w14:textFill>
        </w:rPr>
        <w:t xml:space="preserve">    </w:t>
      </w:r>
      <w:r>
        <w:rPr>
          <w:outline w:val="0"/>
          <w:color w:val="0f4761"/>
          <w:sz w:val="56"/>
          <w:szCs w:val="56"/>
          <w:u w:color="0f4761"/>
          <w:rtl w:val="0"/>
          <w:lang w:val="en-US"/>
          <w14:textOutline>
            <w14:noFill/>
          </w14:textOutline>
          <w14:textFill>
            <w14:solidFill>
              <w14:srgbClr w14:val="0F4761"/>
            </w14:solidFill>
          </w14:textFill>
        </w:rPr>
        <w:t xml:space="preserve"> Acts 22:30</w:t>
      </w:r>
      <w:r>
        <w:rPr>
          <w:outline w:val="0"/>
          <w:color w:val="0f4761"/>
          <w:sz w:val="56"/>
          <w:szCs w:val="56"/>
          <w:u w:color="0f4761"/>
          <w:rtl w:val="0"/>
          <w14:textOutline>
            <w14:noFill/>
          </w14:textOutline>
          <w14:textFill>
            <w14:solidFill>
              <w14:srgbClr w14:val="0F4761"/>
            </w14:solidFill>
          </w14:textFill>
        </w:rPr>
        <w:t>–</w:t>
      </w:r>
      <w:r>
        <w:rPr>
          <w:outline w:val="0"/>
          <w:color w:val="0f4761"/>
          <w:sz w:val="56"/>
          <w:szCs w:val="56"/>
          <w:u w:color="0f4761"/>
          <w:rtl w:val="0"/>
          <w14:textOutline>
            <w14:noFill/>
          </w14:textOutline>
          <w14:textFill>
            <w14:solidFill>
              <w14:srgbClr w14:val="0F4761"/>
            </w14:solidFill>
          </w14:textFill>
        </w:rPr>
        <w:t>23:35</w:t>
      </w:r>
    </w:p>
    <w:p>
      <w:pPr>
        <w:pStyle w:val="Body"/>
        <w:bidi w:val="0"/>
        <w:spacing w:after="160" w:line="279" w:lineRule="auto"/>
        <w:ind w:left="0" w:right="0" w:firstLine="0"/>
        <w:jc w:val="left"/>
        <w:rPr>
          <w:rFonts w:ascii="Helvetica" w:cs="Helvetica" w:hAnsi="Helvetica" w:eastAsia="Helvetica"/>
          <w:sz w:val="28"/>
          <w:szCs w:val="28"/>
          <w:u w:color="000000"/>
          <w:rtl w:val="0"/>
        </w:rPr>
      </w:pPr>
      <w:r>
        <w:rPr>
          <w:rFonts w:ascii="Helvetica" w:hAnsi="Helvetica"/>
          <w:sz w:val="28"/>
          <w:szCs w:val="28"/>
          <w:u w:color="000000"/>
          <w:rtl w:val="0"/>
          <w:lang w:val="en-US"/>
        </w:rPr>
        <w:t>In this study, we see the circumstances of Paul's arrest. But instead of impeding the growth of the gospel, we see how these circumstances create further opportunities for the gospel to be proclaimed.</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pPr>
      <w:r>
        <w:rPr>
          <w:rtl w:val="0"/>
          <w:lang w:val="en-US"/>
        </w:rPr>
        <w:t>Understanding the Text</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(What is God doing and where is this going?)</w:t>
      </w:r>
    </w:p>
    <w:p>
      <w:pPr>
        <w:pStyle w:val="Default"/>
        <w:numPr>
          <w:ilvl w:val="0"/>
          <w:numId w:val="1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Who is directing the mission (23:11)?</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will this mission be accomplished (22:30; 23:23</w:t>
      </w:r>
      <w:r>
        <w:rPr>
          <w:rFonts w:ascii="Helvetica" w:hAnsi="Helvetica" w:hint="default"/>
          <w:sz w:val="28"/>
          <w:szCs w:val="28"/>
          <w:u w:color="000000"/>
          <w:rtl w:val="0"/>
          <w:lang w:val="en-US"/>
        </w:rPr>
        <w:t>–</w:t>
      </w:r>
      <w:r>
        <w:rPr>
          <w:rFonts w:ascii="Helvetica" w:hAnsi="Helvetica"/>
          <w:sz w:val="28"/>
          <w:szCs w:val="28"/>
          <w:u w:color="000000"/>
          <w:rtl w:val="0"/>
          <w:lang w:val="en-US"/>
        </w:rPr>
        <w:t>35)?</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does Paul's statement about the resurrection expose the Jewish traditions (23:7</w:t>
      </w:r>
      <w:r>
        <w:rPr>
          <w:rFonts w:ascii="Helvetica" w:hAnsi="Helvetica" w:hint="default"/>
          <w:sz w:val="28"/>
          <w:szCs w:val="28"/>
          <w:u w:color="000000"/>
          <w:rtl w:val="0"/>
          <w:lang w:val="en-US"/>
        </w:rPr>
        <w:t>–</w:t>
      </w:r>
      <w:r>
        <w:rPr>
          <w:rFonts w:ascii="Helvetica" w:hAnsi="Helvetica"/>
          <w:sz w:val="28"/>
          <w:szCs w:val="28"/>
          <w:u w:color="000000"/>
          <w:rtl w:val="0"/>
          <w:lang w:val="en-US"/>
        </w:rPr>
        <w:t>10)?</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What is the real intention of the Jews (23:12</w:t>
      </w:r>
      <w:r>
        <w:rPr>
          <w:rFonts w:ascii="Helvetica" w:hAnsi="Helvetica" w:hint="default"/>
          <w:sz w:val="28"/>
          <w:szCs w:val="28"/>
          <w:u w:color="000000"/>
          <w:rtl w:val="0"/>
          <w:lang w:val="en-US"/>
        </w:rPr>
        <w:t>–</w:t>
      </w:r>
      <w:r>
        <w:rPr>
          <w:rFonts w:ascii="Helvetica" w:hAnsi="Helvetica"/>
          <w:sz w:val="28"/>
          <w:szCs w:val="28"/>
          <w:u w:color="000000"/>
          <w:rtl w:val="0"/>
          <w:lang w:val="en-US"/>
        </w:rPr>
        <w:t>15)?</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are the plans of the Jews thwarted (23:16</w:t>
      </w:r>
      <w:r>
        <w:rPr>
          <w:rFonts w:ascii="Helvetica" w:hAnsi="Helvetica" w:hint="default"/>
          <w:sz w:val="28"/>
          <w:szCs w:val="28"/>
          <w:u w:color="000000"/>
          <w:rtl w:val="0"/>
          <w:lang w:val="en-US"/>
        </w:rPr>
        <w:t>–</w:t>
      </w:r>
      <w:r>
        <w:rPr>
          <w:rFonts w:ascii="Helvetica" w:hAnsi="Helvetica"/>
          <w:sz w:val="28"/>
          <w:szCs w:val="28"/>
          <w:u w:color="000000"/>
          <w:rtl w:val="0"/>
          <w:lang w:val="en-US"/>
        </w:rPr>
        <w:t>22)?</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rPr>
          <w:rFonts w:ascii="Aptos" w:cs="Aptos" w:hAnsi="Aptos" w:eastAsia="Aptos"/>
          <w:b w:val="1"/>
          <w:bCs w:val="1"/>
          <w:sz w:val="48"/>
          <w:szCs w:val="48"/>
        </w:rPr>
      </w:pPr>
      <w:r>
        <w:rPr>
          <w:rtl w:val="0"/>
          <w:lang w:val="en-US"/>
        </w:rPr>
        <w:t>Relating to Other Scripture</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(Where else do we see this pattern?)</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is this fulfilling Jesus</w:t>
      </w:r>
      <w:r>
        <w:rPr>
          <w:rFonts w:ascii="Helvetica" w:hAnsi="Helvetica" w:hint="default"/>
          <w:sz w:val="28"/>
          <w:szCs w:val="28"/>
          <w:u w:color="000000"/>
          <w:rtl w:val="0"/>
          <w:lang w:val="en-US"/>
        </w:rPr>
        <w:t xml:space="preserve">’ </w:t>
      </w:r>
      <w:r>
        <w:rPr>
          <w:rFonts w:ascii="Helvetica" w:hAnsi="Helvetica"/>
          <w:sz w:val="28"/>
          <w:szCs w:val="28"/>
          <w:u w:color="000000"/>
          <w:rtl w:val="0"/>
          <w:lang w:val="en-US"/>
        </w:rPr>
        <w:t xml:space="preserve">instructions to his disciples (Acts 1:8)? </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How do these events parallel Jesus</w:t>
      </w:r>
      <w:r>
        <w:rPr>
          <w:rFonts w:ascii="Helvetica" w:hAnsi="Helvetica" w:hint="default"/>
          <w:sz w:val="28"/>
          <w:szCs w:val="28"/>
          <w:u w:color="000000"/>
          <w:rtl w:val="0"/>
          <w:lang w:val="en-US"/>
        </w:rPr>
        <w:t xml:space="preserve">’ </w:t>
      </w:r>
      <w:r>
        <w:rPr>
          <w:rFonts w:ascii="Helvetica" w:hAnsi="Helvetica"/>
          <w:sz w:val="28"/>
          <w:szCs w:val="28"/>
          <w:u w:color="000000"/>
          <w:rtl w:val="0"/>
          <w:lang w:val="en-US"/>
        </w:rPr>
        <w:t>trial (Luke 22:66</w:t>
      </w:r>
      <w:r>
        <w:rPr>
          <w:rFonts w:ascii="Helvetica" w:hAnsi="Helvetica" w:hint="default"/>
          <w:sz w:val="28"/>
          <w:szCs w:val="28"/>
          <w:u w:color="000000"/>
          <w:rtl w:val="0"/>
          <w:lang w:val="en-US"/>
        </w:rPr>
        <w:t>–</w:t>
      </w:r>
      <w:r>
        <w:rPr>
          <w:rFonts w:ascii="Helvetica" w:hAnsi="Helvetica"/>
          <w:sz w:val="28"/>
          <w:szCs w:val="28"/>
          <w:u w:color="000000"/>
          <w:rtl w:val="0"/>
          <w:lang w:val="en-US"/>
        </w:rPr>
        <w:t>23:35)?</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Where else in Scripture has God worked through governing authorities (for example Gen 40; 41; Esther 4:12</w:t>
      </w:r>
      <w:r>
        <w:rPr>
          <w:rFonts w:ascii="Helvetica" w:hAnsi="Helvetica" w:hint="default"/>
          <w:sz w:val="28"/>
          <w:szCs w:val="28"/>
          <w:u w:color="000000"/>
          <w:rtl w:val="0"/>
          <w:lang w:val="en-US"/>
        </w:rPr>
        <w:t>–</w:t>
      </w:r>
      <w:r>
        <w:rPr>
          <w:rFonts w:ascii="Helvetica" w:hAnsi="Helvetica"/>
          <w:sz w:val="28"/>
          <w:szCs w:val="28"/>
          <w:u w:color="000000"/>
          <w:rtl w:val="0"/>
          <w:lang w:val="en-US"/>
        </w:rPr>
        <w:t>14;  6:14</w:t>
      </w:r>
      <w:r>
        <w:rPr>
          <w:rFonts w:ascii="Helvetica" w:hAnsi="Helvetica" w:hint="default"/>
          <w:sz w:val="28"/>
          <w:szCs w:val="28"/>
          <w:u w:color="000000"/>
          <w:rtl w:val="0"/>
          <w:lang w:val="en-US"/>
        </w:rPr>
        <w:t>–</w:t>
      </w:r>
      <w:r>
        <w:rPr>
          <w:rFonts w:ascii="Helvetica" w:hAnsi="Helvetica"/>
          <w:sz w:val="28"/>
          <w:szCs w:val="28"/>
          <w:u w:color="000000"/>
          <w:rtl w:val="0"/>
          <w:lang w:val="en-US"/>
        </w:rPr>
        <w:t>7:6)?</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spacing w:before="100" w:after="20"/>
      </w:pPr>
      <w:r>
        <w:rPr>
          <w:rFonts w:ascii="Arial Unicode MS" w:cs="Arial Unicode MS" w:hAnsi="Arial Unicode MS" w:eastAsia="Arial Unicode MS"/>
          <w:b w:val="0"/>
          <w:bCs w:val="0"/>
          <w:i w:val="0"/>
          <w:iCs w:val="0"/>
        </w:rPr>
        <w:br w:type="page"/>
      </w:r>
    </w:p>
    <w:p>
      <w:pPr>
        <w:pStyle w:val="Heading 2"/>
        <w:spacing w:before="100" w:after="20"/>
        <w:rPr>
          <w:rFonts w:ascii="Aptos" w:cs="Aptos" w:hAnsi="Aptos" w:eastAsia="Aptos"/>
          <w:b w:val="1"/>
          <w:bCs w:val="1"/>
          <w:sz w:val="48"/>
          <w:szCs w:val="48"/>
        </w:rPr>
      </w:pPr>
      <w:r>
        <w:rPr>
          <w:rtl w:val="0"/>
          <w:lang w:val="en-US"/>
        </w:rPr>
        <w:t>Application</w:t>
      </w:r>
    </w:p>
    <w:p>
      <w:pPr>
        <w:pStyle w:val="Body"/>
        <w:bidi w:val="0"/>
        <w:spacing w:before="240" w:after="240" w:line="279" w:lineRule="auto"/>
        <w:ind w:left="0" w:right="0" w:firstLine="0"/>
        <w:jc w:val="left"/>
        <w:rPr>
          <w:rFonts w:ascii="Helvetica" w:cs="Helvetica" w:hAnsi="Helvetica" w:eastAsia="Helvetica"/>
          <w:sz w:val="28"/>
          <w:szCs w:val="28"/>
          <w:u w:color="000000"/>
          <w:rtl w:val="0"/>
        </w:rPr>
      </w:pPr>
      <w:r>
        <w:rPr>
          <w:rFonts w:ascii="Aptos" w:cs="Aptos" w:hAnsi="Aptos" w:eastAsia="Aptos"/>
          <w:i w:val="1"/>
          <w:iCs w:val="1"/>
          <w:sz w:val="28"/>
          <w:szCs w:val="28"/>
          <w:u w:color="000000"/>
          <w:rtl w:val="0"/>
          <w:lang w:val="en-US"/>
        </w:rPr>
        <w:t>(How do we live this out?)</w:t>
      </w: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Are you aware of any examples of how God has worked through government authorities?</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Default"/>
        <w:numPr>
          <w:ilvl w:val="0"/>
          <w:numId w:val="2"/>
        </w:numPr>
        <w:bidi w:val="0"/>
        <w:spacing w:before="0" w:after="1440" w:line="240" w:lineRule="auto"/>
        <w:ind w:right="0"/>
        <w:jc w:val="left"/>
        <w:rPr>
          <w:rFonts w:ascii="Helvetica" w:hAnsi="Helvetica"/>
          <w:sz w:val="28"/>
          <w:szCs w:val="28"/>
          <w:u w:color="000000"/>
          <w:rtl w:val="0"/>
          <w:lang w:val="en-US"/>
        </w:rPr>
      </w:pPr>
      <w:r>
        <w:rPr>
          <w:rFonts w:ascii="Helvetica" w:hAnsi="Helvetica"/>
          <w:sz w:val="28"/>
          <w:szCs w:val="28"/>
          <w:u w:color="000000"/>
          <w:rtl w:val="0"/>
          <w:lang w:val="en-US"/>
        </w:rPr>
        <w:t>Can we expect God to work through government authorities today, and what does that mean for us?</w:t>
      </w: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Body"/>
        <w:bidi w:val="0"/>
        <w:spacing w:after="160" w:line="279" w:lineRule="auto"/>
        <w:ind w:left="0" w:right="0" w:firstLine="0"/>
        <w:jc w:val="left"/>
        <w:rPr>
          <w:rFonts w:ascii="Helvetica" w:cs="Helvetica" w:hAnsi="Helvetica" w:eastAsia="Helvetica"/>
          <w:sz w:val="28"/>
          <w:szCs w:val="28"/>
          <w:u w:color="000000"/>
          <w:rtl w:val="0"/>
        </w:rPr>
      </w:pPr>
    </w:p>
    <w:p>
      <w:pPr>
        <w:pStyle w:val="Heading 2"/>
      </w:pPr>
      <w:r>
        <w:rPr>
          <w:rtl w:val="0"/>
        </w:rPr>
        <w:t>Pray</w:t>
      </w:r>
    </w:p>
    <w:p>
      <w:pPr>
        <w:pStyle w:val="Body"/>
        <w:bidi w:val="0"/>
        <w:spacing w:after="80" w:line="279" w:lineRule="auto"/>
        <w:ind w:left="0" w:right="0" w:firstLine="0"/>
        <w:jc w:val="left"/>
        <w:rPr>
          <w:rFonts w:ascii="Helvetica" w:cs="Helvetica" w:hAnsi="Helvetica" w:eastAsia="Helvetica"/>
          <w:sz w:val="28"/>
          <w:szCs w:val="28"/>
          <w:u w:color="000000"/>
          <w:rtl w:val="0"/>
        </w:rPr>
      </w:pPr>
      <w:r>
        <w:rPr>
          <w:rFonts w:ascii="Helvetica" w:hAnsi="Helvetica"/>
          <w:sz w:val="28"/>
          <w:szCs w:val="28"/>
          <w:u w:color="000000"/>
          <w:rtl w:val="0"/>
          <w:lang w:val="en-US"/>
        </w:rPr>
        <w:t>Pray for link missionary Rhys Ewing, serving with AFES at Newcastle University.</w:t>
      </w:r>
    </w:p>
    <w:p>
      <w:pPr>
        <w:pStyle w:val="Body"/>
        <w:bidi w:val="0"/>
        <w:spacing w:after="80" w:line="279" w:lineRule="auto"/>
        <w:ind w:left="0" w:right="0" w:firstLine="0"/>
        <w:jc w:val="left"/>
        <w:rPr>
          <w:rtl w:val="0"/>
        </w:rPr>
      </w:pPr>
      <w:r>
        <w:rPr>
          <w:rFonts w:ascii="Helvetica" w:hAnsi="Helvetica"/>
          <w:sz w:val="28"/>
          <w:szCs w:val="28"/>
          <w:u w:color="000000"/>
          <w:rtl w:val="0"/>
          <w:lang w:val="en-US"/>
        </w:rPr>
        <w:t>Pray for SRE classes in Kulnura and Peats Ridge Public Schools.</w:t>
      </w:r>
      <w:r>
        <w:rPr>
          <w:rFonts w:ascii="Arial Unicode MS" w:cs="Arial Unicode MS" w:hAnsi="Arial Unicode MS" w:eastAsia="Arial Unicode MS"/>
          <w:b w:val="0"/>
          <w:bCs w:val="0"/>
          <w:i w:val="0"/>
          <w:iCs w:val="0"/>
          <w:sz w:val="28"/>
          <w:szCs w:val="28"/>
          <w:u w:color="000000"/>
          <w:rtl w:val="0"/>
        </w:rPr>
        <w:br w:type="page"/>
      </w:r>
    </w:p>
    <w:p>
      <w:pPr>
        <w:pStyle w:val="Body"/>
        <w:bidi w:val="0"/>
        <w:spacing w:after="120" w:line="276" w:lineRule="auto"/>
        <w:ind w:left="0" w:right="0" w:firstLine="0"/>
        <w:jc w:val="left"/>
        <w:rPr>
          <w:rtl w:val="0"/>
        </w:rPr>
      </w:pPr>
      <w:r>
        <w:rPr>
          <w:rFonts w:ascii="Helvetica" w:cs="Helvetica" w:hAnsi="Helvetica" w:eastAsia="Helvetica"/>
          <w:sz w:val="28"/>
          <w:szCs w:val="28"/>
          <w:u w:color="000000"/>
          <w:rtl w:val="0"/>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289649</wp:posOffset>
                </wp:positionH>
                <wp:positionV relativeFrom="line">
                  <wp:posOffset>8890885</wp:posOffset>
                </wp:positionV>
                <wp:extent cx="4911572" cy="475907"/>
                <wp:effectExtent l="0" t="0" r="0" b="0"/>
                <wp:wrapTopAndBottom distT="152400" distB="152400"/>
                <wp:docPr id="1073741826" name="officeArt object" descr="Knowing Jesus, Loving People, Changing Lives"/>
                <wp:cNvGraphicFramePr/>
                <a:graphic xmlns:a="http://schemas.openxmlformats.org/drawingml/2006/main">
                  <a:graphicData uri="http://schemas.microsoft.com/office/word/2010/wordprocessingShape">
                    <wps:wsp>
                      <wps:cNvSpPr txBox="1"/>
                      <wps:spPr>
                        <a:xfrm>
                          <a:off x="0" y="0"/>
                          <a:ext cx="4911572" cy="475907"/>
                        </a:xfrm>
                        <a:prstGeom prst="rect">
                          <a:avLst/>
                        </a:prstGeom>
                        <a:solidFill>
                          <a:srgbClr val="FFFFFF"/>
                        </a:solidFill>
                        <a:ln w="12700" cap="flat">
                          <a:noFill/>
                          <a:miter lim="400000"/>
                        </a:ln>
                        <a:effectLst/>
                      </wps:spPr>
                      <wps:txbx>
                        <w:txbxContent>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Aerokids" w:cs="Arial Unicode MS" w:hAnsi="Aerokids" w:eastAsia="Arial Unicode MS"/>
                                <w:b w:val="0"/>
                                <w:bCs w:val="0"/>
                                <w:i w:val="0"/>
                                <w:iCs w:val="0"/>
                                <w:caps w:val="0"/>
                                <w:smallCaps w:val="0"/>
                                <w:strike w:val="0"/>
                                <w:dstrike w:val="0"/>
                                <w:outline w:val="0"/>
                                <w:color w:val="4ca8b5"/>
                                <w:spacing w:val="0"/>
                                <w:kern w:val="0"/>
                                <w:position w:val="0"/>
                                <w:sz w:val="46"/>
                                <w:szCs w:val="46"/>
                                <w:u w:val="none" w:color="4ca8b5"/>
                                <w:shd w:val="nil" w:color="auto" w:fill="auto"/>
                                <w:vertAlign w:val="baseline"/>
                                <w:rtl w:val="0"/>
                                <w:lang w:val="en-US"/>
                                <w14:textOutline w14:w="12700" w14:cap="flat">
                                  <w14:noFill/>
                                  <w14:miter w14:lim="400000"/>
                                </w14:textOutline>
                                <w14:textFill>
                                  <w14:solidFill>
                                    <w14:srgbClr w14:val="4CA8B5"/>
                                  </w14:solidFill>
                                </w14:textFill>
                              </w:rPr>
                              <w:t>Knowing Jesus, Loving People, Changing Lives</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22.8pt;margin-top:700.1pt;width:386.7pt;height:37.5pt;z-index:251661312;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Aerokids" w:cs="Arial Unicode MS" w:hAnsi="Aerokids" w:eastAsia="Arial Unicode MS"/>
                          <w:b w:val="0"/>
                          <w:bCs w:val="0"/>
                          <w:i w:val="0"/>
                          <w:iCs w:val="0"/>
                          <w:caps w:val="0"/>
                          <w:smallCaps w:val="0"/>
                          <w:strike w:val="0"/>
                          <w:dstrike w:val="0"/>
                          <w:outline w:val="0"/>
                          <w:color w:val="4ca8b5"/>
                          <w:spacing w:val="0"/>
                          <w:kern w:val="0"/>
                          <w:position w:val="0"/>
                          <w:sz w:val="46"/>
                          <w:szCs w:val="46"/>
                          <w:u w:val="none" w:color="4ca8b5"/>
                          <w:shd w:val="nil" w:color="auto" w:fill="auto"/>
                          <w:vertAlign w:val="baseline"/>
                          <w:rtl w:val="0"/>
                          <w:lang w:val="en-US"/>
                          <w14:textOutline w14:w="12700" w14:cap="flat">
                            <w14:noFill/>
                            <w14:miter w14:lim="400000"/>
                          </w14:textOutline>
                          <w14:textFill>
                            <w14:solidFill>
                              <w14:srgbClr w14:val="4CA8B5"/>
                            </w14:solidFill>
                          </w14:textFill>
                        </w:rPr>
                        <w:t>Knowing Jesus, Loving People, Changing Lives</w:t>
                      </w:r>
                    </w:p>
                  </w:txbxContent>
                </v:textbox>
                <w10:wrap type="topAndBottom" side="bothSides" anchorx="margin"/>
              </v:shape>
            </w:pict>
          </mc:Fallback>
        </mc:AlternateContent>
      </w:r>
      <w:r>
        <w:rPr>
          <w:rFonts w:ascii="Helvetica" w:cs="Helvetica" w:hAnsi="Helvetica" w:eastAsia="Helvetica"/>
          <w:sz w:val="28"/>
          <w:szCs w:val="28"/>
          <w:u w:color="000000"/>
          <w:rtl w:val="0"/>
        </w:rPr>
        <w:drawing xmlns:a="http://schemas.openxmlformats.org/drawingml/2006/main">
          <wp:anchor distT="0" distB="0" distL="0" distR="0" simplePos="0" relativeHeight="251660288" behindDoc="0" locked="0" layoutInCell="1" allowOverlap="1">
            <wp:simplePos x="0" y="0"/>
            <wp:positionH relativeFrom="margin">
              <wp:posOffset>3275079</wp:posOffset>
            </wp:positionH>
            <wp:positionV relativeFrom="line">
              <wp:posOffset>3618229</wp:posOffset>
            </wp:positionV>
            <wp:extent cx="6004990" cy="6120057"/>
            <wp:effectExtent l="0" t="0" r="0" b="0"/>
            <wp:wrapNone/>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5">
                      <a:extLst/>
                    </a:blip>
                    <a:srcRect l="0" t="12927" r="0" b="15020"/>
                    <a:stretch>
                      <a:fillRect/>
                    </a:stretch>
                  </pic:blipFill>
                  <pic:spPr>
                    <a:xfrm>
                      <a:off x="0" y="0"/>
                      <a:ext cx="6004990" cy="6120057"/>
                    </a:xfrm>
                    <a:prstGeom prst="rect">
                      <a:avLst/>
                    </a:prstGeom>
                    <a:ln w="12700" cap="flat">
                      <a:noFill/>
                      <a:miter lim="400000"/>
                    </a:ln>
                    <a:effectLst/>
                  </pic:spPr>
                </pic:pic>
              </a:graphicData>
            </a:graphic>
          </wp:anchor>
        </w:drawing>
      </w:r>
    </w:p>
    <w:sectPr>
      <w:headerReference w:type="default" r:id="rId6"/>
      <w:footerReference w:type="default" r:id="rId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erokids">
    <w:charset w:val="00"/>
    <w:family w:val="roman"/>
    <w:pitch w:val="default"/>
  </w:font>
  <w:font w:name="Helvetica">
    <w:charset w:val="00"/>
    <w:family w:val="roman"/>
    <w:pitch w:val="default"/>
  </w:font>
  <w:font w:name="Raleway Black">
    <w:charset w:val="00"/>
    <w:family w:val="roman"/>
    <w:pitch w:val="default"/>
  </w:font>
  <w:font w:name="Apto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tab/>
    </w:r>
    <w:r>
      <w:rPr/>
      <w:fldChar w:fldCharType="begin" w:fldLock="0"/>
    </w:r>
    <w:r>
      <w:instrText xml:space="preserve"> PAGE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tabs>
          <w:tab w:val="left" w:pos="360"/>
        </w:tabs>
        <w:ind w:left="774" w:hanging="41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360"/>
        </w:tabs>
        <w:ind w:left="1493" w:hanging="41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360"/>
        </w:tabs>
        <w:ind w:left="2206" w:hanging="36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360"/>
        </w:tabs>
        <w:ind w:left="2933" w:hanging="41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360"/>
        </w:tabs>
        <w:ind w:left="3653" w:hanging="41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360"/>
        </w:tabs>
        <w:ind w:left="4366" w:hanging="36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360"/>
        </w:tabs>
        <w:ind w:left="5094" w:hanging="41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360"/>
        </w:tabs>
        <w:ind w:left="5814" w:hanging="41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360"/>
        </w:tabs>
        <w:ind w:left="6526" w:hanging="36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1"/>
      <w:lvl w:ilvl="0">
        <w:start w:val="1"/>
        <w:numFmt w:val="decimal"/>
        <w:suff w:val="tab"/>
        <w:lvlText w:val="%1."/>
        <w:lvlJc w:val="left"/>
        <w:pPr>
          <w:tabs>
            <w:tab w:val="left" w:pos="360"/>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360"/>
          </w:tabs>
          <w:ind w:left="15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360"/>
          </w:tabs>
          <w:ind w:left="221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360"/>
          </w:tabs>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360"/>
          </w:tabs>
          <w:ind w:left="366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360"/>
          </w:tabs>
          <w:ind w:left="437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360"/>
          </w:tabs>
          <w:ind w:left="51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360"/>
          </w:tabs>
          <w:ind w:left="582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360"/>
          </w:tabs>
          <w:ind w:left="6532" w:hanging="36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startOverride w:val="1"/>
      <w:lvl w:ilvl="0">
        <w:start w:val="1"/>
        <w:numFmt w:val="decimal"/>
        <w:suff w:val="tab"/>
        <w:lvlText w:val="%1."/>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5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21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6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7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1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82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532" w:hanging="36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0">
      <w:startOverride w:val="1"/>
      <w:lvl w:ilvl="0">
        <w:start w:val="1"/>
        <w:numFmt w:val="decimal"/>
        <w:suff w:val="tab"/>
        <w:lvlText w:val="%1."/>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5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21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6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7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1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82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532" w:hanging="36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startOverride w:val="1"/>
      <w:lvl w:ilvl="0">
        <w:start w:val="1"/>
        <w:numFmt w:val="decimal"/>
        <w:suff w:val="tab"/>
        <w:lvlText w:val="%1."/>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5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21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6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7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1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82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532" w:hanging="36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0"/>
    <w:lvlOverride w:ilvl="0">
      <w:startOverride w:val="1"/>
      <w:lvl w:ilvl="0">
        <w:start w:val="1"/>
        <w:numFmt w:val="decimal"/>
        <w:suff w:val="tab"/>
        <w:lvlText w:val="%1."/>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5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21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6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7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1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82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532" w:hanging="36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startOverride w:val="1"/>
      <w:lvl w:ilvl="0">
        <w:start w:val="1"/>
        <w:numFmt w:val="decimal"/>
        <w:suff w:val="tab"/>
        <w:lvlText w:val="%1."/>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5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21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6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7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1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82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532" w:hanging="36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0"/>
    <w:lvlOverride w:ilvl="0">
      <w:startOverride w:val="1"/>
      <w:lvl w:ilvl="0">
        <w:start w:val="1"/>
        <w:numFmt w:val="decimal"/>
        <w:suff w:val="tab"/>
        <w:lvlText w:val="%1."/>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5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21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6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7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1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82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532" w:hanging="36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0"/>
    <w:lvlOverride w:ilvl="0">
      <w:startOverride w:val="1"/>
      <w:lvl w:ilvl="0">
        <w:start w:val="1"/>
        <w:numFmt w:val="decimal"/>
        <w:suff w:val="tab"/>
        <w:lvlText w:val="%1."/>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5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21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6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7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1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82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532" w:hanging="36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0"/>
    <w:lvlOverride w:ilvl="0">
      <w:lvl w:ilvl="0">
        <w:start w:val="1"/>
        <w:numFmt w:val="decimal"/>
        <w:suff w:val="tab"/>
        <w:lvlText w:val="%1."/>
        <w:lvlJc w:val="left"/>
        <w:pPr>
          <w:tabs>
            <w:tab w:val="left" w:pos="360"/>
          </w:tabs>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360"/>
          </w:tabs>
          <w:ind w:left="1493" w:hanging="4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360"/>
          </w:tabs>
          <w:ind w:left="2206" w:hanging="3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360"/>
          </w:tabs>
          <w:ind w:left="2933" w:hanging="4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360"/>
          </w:tabs>
          <w:ind w:left="3653" w:hanging="4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360"/>
          </w:tabs>
          <w:ind w:left="4366" w:hanging="3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360"/>
          </w:tabs>
          <w:ind w:left="5094" w:hanging="4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360"/>
          </w:tabs>
          <w:ind w:left="5814" w:hanging="4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360"/>
          </w:tabs>
          <w:ind w:left="6526" w:hanging="36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0"/>
    <w:lvlOverride w:ilvl="0">
      <w:startOverride w:val="1"/>
      <w:lvl w:ilvl="0">
        <w:start w:val="1"/>
        <w:numFmt w:val="decimal"/>
        <w:suff w:val="tab"/>
        <w:lvlText w:val="%1."/>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5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21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6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72" w:hanging="3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1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82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532" w:hanging="366"/>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ing">
    <w:name w:val="Heading"/>
    <w:next w:val="Heading"/>
    <w:pPr>
      <w:keepNext w:val="0"/>
      <w:keepLines w:val="0"/>
      <w:pageBreakBefore w:val="0"/>
      <w:widowControl w:val="1"/>
      <w:shd w:val="clear" w:color="auto" w:fill="auto"/>
      <w:suppressAutoHyphens w:val="0"/>
      <w:bidi w:val="0"/>
      <w:spacing w:before="0" w:after="120" w:line="276" w:lineRule="auto"/>
      <w:ind w:left="0" w:right="0" w:firstLine="0"/>
      <w:jc w:val="left"/>
      <w:outlineLvl w:val="9"/>
    </w:pPr>
    <w:rPr>
      <w:rFonts w:ascii="Aerokids" w:cs="Arial Unicode MS" w:hAnsi="Aerokids" w:eastAsia="Arial Unicode MS"/>
      <w:b w:val="0"/>
      <w:bCs w:val="0"/>
      <w:i w:val="0"/>
      <w:iCs w:val="0"/>
      <w:caps w:val="0"/>
      <w:smallCaps w:val="0"/>
      <w:strike w:val="0"/>
      <w:dstrike w:val="0"/>
      <w:outline w:val="0"/>
      <w:color w:val="20566e"/>
      <w:spacing w:val="0"/>
      <w:kern w:val="0"/>
      <w:position w:val="0"/>
      <w:sz w:val="52"/>
      <w:szCs w:val="52"/>
      <w:u w:val="none" w:color="000000"/>
      <w:shd w:val="nil" w:color="auto" w:fill="auto"/>
      <w:vertAlign w:val="baseline"/>
      <w:lang w:val="en-US"/>
      <w14:textOutline w14:w="12700" w14:cap="flat">
        <w14:noFill/>
        <w14:miter w14:lim="400000"/>
      </w14:textOutline>
      <w14:textFill>
        <w14:solidFill>
          <w14:srgbClr w14:val="21576E"/>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Heading 2">
    <w:name w:val="Heading 2"/>
    <w:next w:val="Body"/>
    <w:pPr>
      <w:keepNext w:val="1"/>
      <w:keepLines w:val="1"/>
      <w:pageBreakBefore w:val="0"/>
      <w:widowControl w:val="1"/>
      <w:shd w:val="clear" w:color="auto" w:fill="auto"/>
      <w:suppressAutoHyphens w:val="0"/>
      <w:bidi w:val="0"/>
      <w:spacing w:before="80" w:after="80" w:line="279" w:lineRule="auto"/>
      <w:ind w:left="0" w:right="0" w:firstLine="0"/>
      <w:jc w:val="left"/>
      <w:outlineLvl w:val="1"/>
    </w:pPr>
    <w:rPr>
      <w:rFonts w:ascii="Raleway Black" w:cs="Arial Unicode MS" w:hAnsi="Raleway Black" w:eastAsia="Arial Unicode MS"/>
      <w:b w:val="0"/>
      <w:bCs w:val="0"/>
      <w:i w:val="0"/>
      <w:iCs w:val="0"/>
      <w:caps w:val="0"/>
      <w:smallCaps w:val="0"/>
      <w:strike w:val="0"/>
      <w:dstrike w:val="0"/>
      <w:outline w:val="0"/>
      <w:color w:val="0f4761"/>
      <w:spacing w:val="0"/>
      <w:kern w:val="0"/>
      <w:position w:val="0"/>
      <w:sz w:val="36"/>
      <w:szCs w:val="36"/>
      <w:u w:val="none" w:color="0f4761"/>
      <w:shd w:val="nil" w:color="auto" w:fill="auto"/>
      <w:vertAlign w:val="baseline"/>
      <w:lang w:val="en-US"/>
      <w14:textOutline>
        <w14:noFill/>
      </w14:textOutline>
      <w14:textFill>
        <w14:solidFill>
          <w14:srgbClr w14:val="0F4761"/>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numbering" w:styleId="Imported Style 1">
    <w:name w:val="Imported Style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